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9222AA" w:rsidP="007269B6">
      <w:pPr>
        <w:pStyle w:val="Heading1"/>
        <w:rPr>
          <w:rFonts w:ascii="Arial" w:hAnsi="Arial" w:cs="Arial"/>
          <w:b w:val="0"/>
          <w:color w:val="1074CB"/>
          <w:sz w:val="32"/>
          <w:szCs w:val="32"/>
        </w:rPr>
      </w:pPr>
      <w:r>
        <w:rPr>
          <w:rFonts w:ascii="Arial" w:hAnsi="Arial" w:cs="Arial"/>
          <w:b w:val="0"/>
          <w:color w:val="1074CB"/>
          <w:sz w:val="32"/>
          <w:szCs w:val="32"/>
        </w:rPr>
        <w:t>28</w:t>
      </w:r>
      <w:r w:rsidR="00FD0343">
        <w:rPr>
          <w:rFonts w:ascii="Arial" w:hAnsi="Arial" w:cs="Arial"/>
          <w:b w:val="0"/>
          <w:color w:val="1074CB"/>
          <w:sz w:val="32"/>
          <w:szCs w:val="32"/>
        </w:rPr>
        <w:t xml:space="preserve"> October</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2516A0">
        <w:rPr>
          <w:rFonts w:ascii="Arial" w:hAnsi="Arial" w:cs="Arial"/>
          <w:b w:val="0"/>
          <w:color w:val="1074CB"/>
          <w:sz w:val="32"/>
          <w:szCs w:val="32"/>
        </w:rPr>
        <w:t>4</w:t>
      </w:r>
    </w:p>
    <w:p w:rsidR="00DF6193" w:rsidRDefault="00B325A1" w:rsidP="00DF6193">
      <w:pPr>
        <w:pStyle w:val="Heading1"/>
        <w:ind w:left="0" w:firstLine="0"/>
        <w:rPr>
          <w:rFonts w:ascii="Arial" w:hAnsi="Arial" w:cs="Arial"/>
          <w:color w:val="1074CB"/>
          <w:sz w:val="28"/>
          <w:szCs w:val="28"/>
        </w:rPr>
      </w:pPr>
      <w:r w:rsidRPr="00B325A1">
        <w:rPr>
          <w:rFonts w:ascii="PFDinDisplayPro-Light" w:hAnsi="PFDinDisplayPro-Light"/>
          <w:b w:val="0"/>
          <w:noProof/>
        </w:rPr>
        <w:pict>
          <v:line id="_x0000_s1026" style="position:absolute;z-index:251657216" from="-1.35pt,1.8pt" to="434.75pt,1.8pt" strokecolor="#1074cb"/>
        </w:pict>
      </w:r>
    </w:p>
    <w:p w:rsidR="00D46D8B" w:rsidRDefault="009222AA" w:rsidP="00DF6193">
      <w:pPr>
        <w:pStyle w:val="Heading1"/>
        <w:ind w:left="0" w:firstLine="0"/>
        <w:rPr>
          <w:rFonts w:ascii="Arial" w:hAnsi="Arial" w:cs="Arial"/>
          <w:b w:val="0"/>
          <w:color w:val="1074CB"/>
          <w:sz w:val="28"/>
          <w:szCs w:val="28"/>
        </w:rPr>
      </w:pPr>
      <w:r>
        <w:rPr>
          <w:rFonts w:ascii="Arial" w:hAnsi="Arial" w:cs="Arial"/>
          <w:color w:val="1074CB"/>
          <w:sz w:val="28"/>
          <w:szCs w:val="28"/>
        </w:rPr>
        <w:t>September</w:t>
      </w:r>
      <w:r w:rsidR="003E7CFA">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September</w:t>
      </w:r>
      <w:r w:rsidR="00DA1C71">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9222AA">
        <w:rPr>
          <w:rFonts w:ascii="Arial" w:hAnsi="Arial" w:cs="Arial"/>
          <w:sz w:val="20"/>
        </w:rPr>
        <w:t>September</w:t>
      </w:r>
      <w:r w:rsidR="002E3EBC">
        <w:rPr>
          <w:rFonts w:ascii="Arial" w:hAnsi="Arial" w:cs="Arial"/>
          <w:sz w:val="20"/>
        </w:rPr>
        <w:t xml:space="preserve"> 2014</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9222AA">
        <w:rPr>
          <w:rFonts w:ascii="Arial" w:hAnsi="Arial" w:cs="Arial"/>
          <w:sz w:val="20"/>
        </w:rPr>
        <w:t>28 October</w:t>
      </w:r>
      <w:r w:rsidR="00BD07A9">
        <w:rPr>
          <w:rFonts w:ascii="Arial" w:hAnsi="Arial" w:cs="Arial"/>
          <w:sz w:val="20"/>
        </w:rPr>
        <w:t xml:space="preserve"> 2014</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9222AA"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9222AA" w:rsidRPr="009222AA" w:rsidRDefault="009222AA">
            <w:pPr>
              <w:rPr>
                <w:rFonts w:ascii="Arial" w:hAnsi="Arial" w:cs="Arial"/>
                <w:b/>
                <w:bCs/>
                <w:sz w:val="20"/>
              </w:rPr>
            </w:pPr>
            <w:r w:rsidRPr="009222AA">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9222AA" w:rsidRPr="009222AA" w:rsidRDefault="009222AA">
            <w:pPr>
              <w:jc w:val="center"/>
              <w:rPr>
                <w:rFonts w:ascii="Arial" w:hAnsi="Arial" w:cs="Arial"/>
                <w:b/>
                <w:bCs/>
                <w:sz w:val="20"/>
              </w:rPr>
            </w:pPr>
            <w:r w:rsidRPr="009222AA">
              <w:rPr>
                <w:rFonts w:ascii="Arial" w:hAnsi="Arial" w:cs="Arial"/>
                <w:b/>
                <w:bCs/>
                <w:sz w:val="20"/>
              </w:rPr>
              <w:t xml:space="preserve"> % Total 2013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9222AA" w:rsidRPr="009222AA" w:rsidRDefault="009222AA">
            <w:pPr>
              <w:jc w:val="center"/>
              <w:rPr>
                <w:rFonts w:ascii="Arial" w:hAnsi="Arial" w:cs="Arial"/>
                <w:b/>
                <w:bCs/>
                <w:sz w:val="20"/>
              </w:rPr>
            </w:pPr>
            <w:r w:rsidRPr="009222AA">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9222AA" w:rsidRPr="009222AA" w:rsidRDefault="009222AA">
            <w:pPr>
              <w:jc w:val="center"/>
              <w:rPr>
                <w:rFonts w:ascii="Arial" w:hAnsi="Arial" w:cs="Arial"/>
                <w:b/>
                <w:bCs/>
                <w:sz w:val="20"/>
              </w:rPr>
            </w:pPr>
            <w:r w:rsidRPr="009222AA">
              <w:rPr>
                <w:rFonts w:ascii="Arial" w:hAnsi="Arial" w:cs="Arial"/>
                <w:b/>
                <w:bCs/>
                <w:sz w:val="20"/>
              </w:rPr>
              <w:t xml:space="preserve"> Gross Revenue </w:t>
            </w:r>
          </w:p>
        </w:tc>
      </w:tr>
      <w:tr w:rsidR="009222A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9222AA" w:rsidRPr="009222AA" w:rsidRDefault="009222AA">
            <w:pPr>
              <w:rPr>
                <w:rFonts w:ascii="Arial" w:hAnsi="Arial" w:cs="Arial"/>
                <w:sz w:val="20"/>
              </w:rPr>
            </w:pPr>
            <w:r w:rsidRPr="009222AA">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6.27%</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£0.00</w:t>
            </w:r>
          </w:p>
        </w:tc>
      </w:tr>
      <w:tr w:rsidR="009222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222AA" w:rsidRPr="009222AA" w:rsidRDefault="009222AA">
            <w:pPr>
              <w:rPr>
                <w:rFonts w:ascii="Arial" w:hAnsi="Arial" w:cs="Arial"/>
                <w:sz w:val="20"/>
              </w:rPr>
            </w:pPr>
            <w:r w:rsidRPr="009222AA">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5.99%</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£34,236.00</w:t>
            </w:r>
          </w:p>
        </w:tc>
      </w:tr>
      <w:tr w:rsidR="009222AA"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222AA" w:rsidRPr="009222AA" w:rsidRDefault="009222AA">
            <w:pPr>
              <w:rPr>
                <w:rFonts w:ascii="Arial" w:hAnsi="Arial" w:cs="Arial"/>
                <w:sz w:val="20"/>
              </w:rPr>
            </w:pPr>
            <w:r w:rsidRPr="009222AA">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3.46%</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£0.00</w:t>
            </w:r>
          </w:p>
        </w:tc>
      </w:tr>
      <w:tr w:rsidR="009222A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9222AA" w:rsidRPr="009222AA" w:rsidRDefault="009222AA">
            <w:pPr>
              <w:rPr>
                <w:rFonts w:ascii="Arial" w:hAnsi="Arial" w:cs="Arial"/>
                <w:sz w:val="20"/>
              </w:rPr>
            </w:pPr>
            <w:r w:rsidRPr="009222AA">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2.66%</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£0.00</w:t>
            </w:r>
          </w:p>
        </w:tc>
      </w:tr>
      <w:tr w:rsidR="009222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222AA" w:rsidRPr="009222AA" w:rsidRDefault="009222AA">
            <w:pPr>
              <w:rPr>
                <w:rFonts w:ascii="Arial" w:hAnsi="Arial" w:cs="Arial"/>
                <w:sz w:val="20"/>
              </w:rPr>
            </w:pPr>
            <w:r w:rsidRPr="009222AA">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13.73%</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£0.00</w:t>
            </w:r>
          </w:p>
        </w:tc>
      </w:tr>
      <w:tr w:rsidR="009222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222AA" w:rsidRPr="009222AA" w:rsidRDefault="009222AA">
            <w:pPr>
              <w:rPr>
                <w:rFonts w:ascii="Arial" w:hAnsi="Arial" w:cs="Arial"/>
                <w:sz w:val="20"/>
              </w:rPr>
            </w:pPr>
            <w:r w:rsidRPr="009222AA">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2.46%</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£0.00</w:t>
            </w:r>
          </w:p>
        </w:tc>
      </w:tr>
      <w:tr w:rsidR="009222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222AA" w:rsidRPr="009222AA" w:rsidRDefault="009222AA">
            <w:pPr>
              <w:rPr>
                <w:rFonts w:ascii="Arial" w:hAnsi="Arial" w:cs="Arial"/>
                <w:sz w:val="20"/>
              </w:rPr>
            </w:pPr>
            <w:r w:rsidRPr="009222AA">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3.40%</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£10,690.05</w:t>
            </w:r>
          </w:p>
        </w:tc>
      </w:tr>
      <w:tr w:rsidR="009222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222AA" w:rsidRPr="009222AA" w:rsidRDefault="009222AA">
            <w:pPr>
              <w:rPr>
                <w:rFonts w:ascii="Arial" w:hAnsi="Arial" w:cs="Arial"/>
                <w:sz w:val="20"/>
              </w:rPr>
            </w:pPr>
            <w:r w:rsidRPr="009222AA">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3.18%</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£0.00</w:t>
            </w:r>
          </w:p>
        </w:tc>
      </w:tr>
      <w:tr w:rsidR="009222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222AA" w:rsidRPr="009222AA" w:rsidRDefault="009222AA">
            <w:pPr>
              <w:rPr>
                <w:rFonts w:ascii="Arial" w:hAnsi="Arial" w:cs="Arial"/>
                <w:sz w:val="20"/>
              </w:rPr>
            </w:pPr>
            <w:r w:rsidRPr="009222AA">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2.42%</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£0.00</w:t>
            </w:r>
          </w:p>
        </w:tc>
      </w:tr>
      <w:tr w:rsidR="009222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222AA" w:rsidRPr="009222AA" w:rsidRDefault="009222AA">
            <w:pPr>
              <w:rPr>
                <w:rFonts w:ascii="Arial" w:hAnsi="Arial" w:cs="Arial"/>
                <w:sz w:val="20"/>
              </w:rPr>
            </w:pPr>
            <w:r w:rsidRPr="009222AA">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1.38%</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£0.00</w:t>
            </w:r>
          </w:p>
        </w:tc>
      </w:tr>
      <w:tr w:rsidR="009222AA"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222AA" w:rsidRPr="009222AA" w:rsidRDefault="009222AA">
            <w:pPr>
              <w:rPr>
                <w:rFonts w:ascii="Arial" w:hAnsi="Arial" w:cs="Arial"/>
                <w:sz w:val="20"/>
              </w:rPr>
            </w:pPr>
            <w:r w:rsidRPr="009222AA">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4.83%</w:t>
            </w:r>
          </w:p>
        </w:tc>
        <w:tc>
          <w:tcPr>
            <w:tcW w:w="1120" w:type="dxa"/>
            <w:tcBorders>
              <w:top w:val="nil"/>
              <w:left w:val="nil"/>
              <w:bottom w:val="single" w:sz="4" w:space="0" w:color="auto"/>
              <w:right w:val="single" w:sz="4" w:space="0" w:color="auto"/>
            </w:tcBorders>
            <w:shd w:val="clear" w:color="auto" w:fill="auto"/>
            <w:noWrap/>
            <w:vAlign w:val="center"/>
            <w:hideMark/>
          </w:tcPr>
          <w:p w:rsidR="009222AA" w:rsidRPr="009222AA" w:rsidRDefault="009222AA">
            <w:pPr>
              <w:jc w:val="right"/>
              <w:rPr>
                <w:rFonts w:ascii="Arial" w:hAnsi="Arial" w:cs="Arial"/>
                <w:sz w:val="20"/>
              </w:rPr>
            </w:pPr>
            <w:r w:rsidRPr="009222AA">
              <w:rPr>
                <w:rFonts w:ascii="Arial" w:hAnsi="Arial" w:cs="Arial"/>
                <w:sz w:val="20"/>
              </w:rPr>
              <w:t>13</w:t>
            </w:r>
          </w:p>
        </w:tc>
        <w:tc>
          <w:tcPr>
            <w:tcW w:w="1496"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£358,753.00</w:t>
            </w:r>
          </w:p>
        </w:tc>
      </w:tr>
      <w:tr w:rsidR="009222A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9222AA" w:rsidRPr="009222AA" w:rsidRDefault="009222AA">
            <w:pPr>
              <w:rPr>
                <w:rFonts w:ascii="Arial" w:hAnsi="Arial" w:cs="Arial"/>
                <w:sz w:val="20"/>
              </w:rPr>
            </w:pPr>
            <w:r w:rsidRPr="009222AA">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2.29%</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£0.00</w:t>
            </w:r>
          </w:p>
        </w:tc>
      </w:tr>
      <w:tr w:rsidR="009222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222AA" w:rsidRPr="009222AA" w:rsidRDefault="009222AA">
            <w:pPr>
              <w:rPr>
                <w:rFonts w:ascii="Arial" w:hAnsi="Arial" w:cs="Arial"/>
                <w:sz w:val="20"/>
              </w:rPr>
            </w:pPr>
            <w:r w:rsidRPr="009222AA">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5.21%</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£0.00</w:t>
            </w:r>
          </w:p>
        </w:tc>
      </w:tr>
      <w:tr w:rsidR="009222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222AA" w:rsidRPr="009222AA" w:rsidRDefault="009222AA">
            <w:pPr>
              <w:rPr>
                <w:rFonts w:ascii="Arial" w:hAnsi="Arial" w:cs="Arial"/>
                <w:sz w:val="20"/>
              </w:rPr>
            </w:pPr>
            <w:r w:rsidRPr="009222AA">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4.66%</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£0.00</w:t>
            </w:r>
          </w:p>
        </w:tc>
      </w:tr>
      <w:tr w:rsidR="009222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222AA" w:rsidRPr="009222AA" w:rsidRDefault="009222AA">
            <w:pPr>
              <w:rPr>
                <w:rFonts w:ascii="Arial" w:hAnsi="Arial" w:cs="Arial"/>
                <w:sz w:val="20"/>
              </w:rPr>
            </w:pPr>
            <w:r w:rsidRPr="009222AA">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2.04%</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47</w:t>
            </w:r>
          </w:p>
        </w:tc>
        <w:tc>
          <w:tcPr>
            <w:tcW w:w="1496"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£363,612.48</w:t>
            </w:r>
          </w:p>
        </w:tc>
      </w:tr>
      <w:tr w:rsidR="009222AA"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9222AA" w:rsidRPr="009222AA" w:rsidRDefault="009222AA">
            <w:pPr>
              <w:rPr>
                <w:rFonts w:ascii="Arial" w:hAnsi="Arial" w:cs="Arial"/>
                <w:sz w:val="20"/>
              </w:rPr>
            </w:pPr>
            <w:r w:rsidRPr="009222AA">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£24,500.00</w:t>
            </w:r>
          </w:p>
        </w:tc>
      </w:tr>
      <w:tr w:rsidR="009222A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9222AA" w:rsidRPr="009222AA" w:rsidRDefault="009222AA">
            <w:pPr>
              <w:rPr>
                <w:rFonts w:ascii="Arial" w:hAnsi="Arial" w:cs="Arial"/>
                <w:sz w:val="20"/>
              </w:rPr>
            </w:pPr>
            <w:r w:rsidRPr="009222AA">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2.92%</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9222AA" w:rsidRPr="009222AA" w:rsidRDefault="009222AA">
            <w:pPr>
              <w:jc w:val="right"/>
              <w:rPr>
                <w:rFonts w:ascii="Arial" w:hAnsi="Arial" w:cs="Arial"/>
                <w:sz w:val="20"/>
              </w:rPr>
            </w:pPr>
            <w:r w:rsidRPr="009222AA">
              <w:rPr>
                <w:rFonts w:ascii="Arial" w:hAnsi="Arial" w:cs="Arial"/>
                <w:sz w:val="20"/>
              </w:rPr>
              <w:t>£0.00</w:t>
            </w:r>
          </w:p>
        </w:tc>
      </w:tr>
      <w:tr w:rsidR="009222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222AA" w:rsidRPr="009222AA" w:rsidRDefault="009222AA">
            <w:pPr>
              <w:rPr>
                <w:rFonts w:ascii="Arial" w:hAnsi="Arial" w:cs="Arial"/>
                <w:sz w:val="20"/>
              </w:rPr>
            </w:pPr>
            <w:r w:rsidRPr="009222AA">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1.46%</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£0.00</w:t>
            </w:r>
          </w:p>
        </w:tc>
      </w:tr>
      <w:tr w:rsidR="009222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222AA" w:rsidRPr="009222AA" w:rsidRDefault="009222AA">
            <w:pPr>
              <w:rPr>
                <w:rFonts w:ascii="Arial" w:hAnsi="Arial" w:cs="Arial"/>
                <w:sz w:val="20"/>
              </w:rPr>
            </w:pPr>
            <w:r w:rsidRPr="009222AA">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3.91%</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3</w:t>
            </w:r>
          </w:p>
        </w:tc>
        <w:tc>
          <w:tcPr>
            <w:tcW w:w="1496"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£43,950.00</w:t>
            </w:r>
          </w:p>
        </w:tc>
      </w:tr>
      <w:tr w:rsidR="009222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222AA" w:rsidRPr="009222AA" w:rsidRDefault="009222AA">
            <w:pPr>
              <w:rPr>
                <w:rFonts w:ascii="Arial" w:hAnsi="Arial" w:cs="Arial"/>
                <w:sz w:val="20"/>
              </w:rPr>
            </w:pPr>
            <w:r w:rsidRPr="009222AA">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11.46%</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8</w:t>
            </w:r>
          </w:p>
        </w:tc>
        <w:tc>
          <w:tcPr>
            <w:tcW w:w="1496"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£99,248.51</w:t>
            </w:r>
          </w:p>
        </w:tc>
      </w:tr>
      <w:tr w:rsidR="009222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222AA" w:rsidRPr="009222AA" w:rsidRDefault="009222AA">
            <w:pPr>
              <w:rPr>
                <w:rFonts w:ascii="Arial" w:hAnsi="Arial" w:cs="Arial"/>
                <w:sz w:val="20"/>
              </w:rPr>
            </w:pPr>
            <w:r w:rsidRPr="009222AA">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8.57%</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£0.00</w:t>
            </w:r>
          </w:p>
        </w:tc>
      </w:tr>
      <w:tr w:rsidR="009222A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9222AA" w:rsidRPr="009222AA" w:rsidRDefault="009222AA">
            <w:pPr>
              <w:rPr>
                <w:rFonts w:ascii="Arial" w:hAnsi="Arial" w:cs="Arial"/>
                <w:sz w:val="20"/>
              </w:rPr>
            </w:pPr>
            <w:r w:rsidRPr="009222AA">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1.44%</w:t>
            </w:r>
          </w:p>
        </w:tc>
        <w:tc>
          <w:tcPr>
            <w:tcW w:w="1120" w:type="dxa"/>
            <w:tcBorders>
              <w:top w:val="nil"/>
              <w:left w:val="nil"/>
              <w:bottom w:val="nil"/>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9222AA" w:rsidRPr="009222AA" w:rsidRDefault="009222AA">
            <w:pPr>
              <w:jc w:val="right"/>
              <w:rPr>
                <w:rFonts w:ascii="Arial" w:hAnsi="Arial" w:cs="Arial"/>
                <w:sz w:val="20"/>
              </w:rPr>
            </w:pPr>
            <w:r w:rsidRPr="009222AA">
              <w:rPr>
                <w:rFonts w:ascii="Arial" w:hAnsi="Arial" w:cs="Arial"/>
                <w:sz w:val="20"/>
              </w:rPr>
              <w:t>£0.00</w:t>
            </w:r>
          </w:p>
        </w:tc>
      </w:tr>
      <w:tr w:rsidR="009222AA" w:rsidRPr="00FF1210" w:rsidTr="001507E3">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9222AA" w:rsidRPr="009222AA" w:rsidRDefault="009222AA">
            <w:pPr>
              <w:rPr>
                <w:rFonts w:ascii="Arial" w:hAnsi="Arial" w:cs="Arial"/>
                <w:b/>
                <w:bCs/>
                <w:sz w:val="20"/>
              </w:rPr>
            </w:pPr>
            <w:r w:rsidRPr="009222AA">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9222AA" w:rsidRPr="009222AA" w:rsidRDefault="009222AA" w:rsidP="009222AA">
            <w:pPr>
              <w:jc w:val="right"/>
              <w:rPr>
                <w:rFonts w:ascii="Arial" w:hAnsi="Arial" w:cs="Arial"/>
                <w:b/>
                <w:bCs/>
                <w:sz w:val="20"/>
              </w:rPr>
            </w:pPr>
            <w:r w:rsidRPr="009222AA">
              <w:rPr>
                <w:rFonts w:ascii="Arial" w:hAnsi="Arial" w:cs="Arial"/>
                <w:b/>
                <w:bCs/>
                <w:sz w:val="20"/>
              </w:rPr>
              <w:t xml:space="preserve">               </w:t>
            </w:r>
            <w:r>
              <w:rPr>
                <w:rFonts w:ascii="Arial" w:hAnsi="Arial" w:cs="Arial"/>
                <w:b/>
                <w:bCs/>
                <w:sz w:val="20"/>
              </w:rPr>
              <w:t>96%</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9222AA" w:rsidRPr="009222AA" w:rsidRDefault="009222AA" w:rsidP="009222AA">
            <w:pPr>
              <w:jc w:val="right"/>
              <w:rPr>
                <w:rFonts w:ascii="Arial" w:hAnsi="Arial" w:cs="Arial"/>
                <w:b/>
                <w:bCs/>
                <w:sz w:val="20"/>
              </w:rPr>
            </w:pPr>
            <w:r w:rsidRPr="009222AA">
              <w:rPr>
                <w:rFonts w:ascii="Arial" w:hAnsi="Arial" w:cs="Arial"/>
                <w:b/>
                <w:bCs/>
                <w:sz w:val="20"/>
              </w:rPr>
              <w:t xml:space="preserve">                  74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9222AA" w:rsidRPr="009222AA" w:rsidRDefault="009222AA" w:rsidP="009222AA">
            <w:pPr>
              <w:jc w:val="right"/>
              <w:rPr>
                <w:rFonts w:ascii="Arial" w:hAnsi="Arial" w:cs="Arial"/>
                <w:b/>
                <w:bCs/>
                <w:sz w:val="20"/>
              </w:rPr>
            </w:pPr>
            <w:r w:rsidRPr="009222AA">
              <w:rPr>
                <w:rFonts w:ascii="Arial" w:hAnsi="Arial" w:cs="Arial"/>
                <w:b/>
                <w:bCs/>
                <w:sz w:val="20"/>
              </w:rPr>
              <w:t>£934,990.04</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B325A1" w:rsidP="00D51A6A">
      <w:pPr>
        <w:widowControl w:val="0"/>
        <w:autoSpaceDE w:val="0"/>
        <w:autoSpaceDN w:val="0"/>
        <w:adjustRightInd w:val="0"/>
        <w:rPr>
          <w:rFonts w:ascii="Arial" w:hAnsi="Arial" w:cs="Arial"/>
          <w:b/>
          <w:bCs/>
          <w:color w:val="1074CB"/>
          <w:sz w:val="16"/>
          <w:szCs w:val="16"/>
          <w:lang w:val="en-GB"/>
        </w:rPr>
      </w:pPr>
      <w:r w:rsidRPr="00B325A1">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3E7CFA" w:rsidRPr="003E7CFA" w:rsidRDefault="003E7CFA" w:rsidP="003E7CFA">
      <w:pPr>
        <w:spacing w:afterAutospacing="1"/>
        <w:contextualSpacing/>
        <w:rPr>
          <w:rFonts w:ascii="Arial" w:eastAsia="Times New Roman" w:hAnsi="Arial" w:cs="Arial"/>
          <w:color w:val="1074CB"/>
          <w:sz w:val="16"/>
          <w:szCs w:val="16"/>
          <w:lang w:val="en-GB"/>
        </w:rPr>
      </w:pP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 xml:space="preserve">The automotive industry is a vital part of the UK economy accounting for more than </w:t>
      </w:r>
      <w:r w:rsidRPr="003E7CFA">
        <w:rPr>
          <w:rFonts w:ascii="Arial" w:eastAsia="Calibri" w:hAnsi="Arial" w:cs="Arial"/>
          <w:b/>
          <w:bCs/>
          <w:color w:val="1074CB"/>
          <w:sz w:val="16"/>
          <w:lang w:val="en-GB"/>
        </w:rPr>
        <w:t>£64 billion turnover</w:t>
      </w:r>
      <w:r w:rsidRPr="003E7CFA">
        <w:rPr>
          <w:rFonts w:ascii="Arial" w:eastAsia="Times New Roman" w:hAnsi="Arial" w:cs="Arial"/>
          <w:color w:val="1074CB"/>
          <w:sz w:val="16"/>
          <w:szCs w:val="16"/>
          <w:lang w:val="en-GB"/>
        </w:rPr>
        <w:t xml:space="preserve"> and </w:t>
      </w:r>
      <w:r w:rsidRPr="003E7CFA">
        <w:rPr>
          <w:rFonts w:ascii="Arial" w:eastAsia="Calibri" w:hAnsi="Arial" w:cs="Arial"/>
          <w:b/>
          <w:bCs/>
          <w:color w:val="1074CB"/>
          <w:sz w:val="16"/>
          <w:lang w:val="en-GB"/>
        </w:rPr>
        <w:t>£12 billion value added</w:t>
      </w:r>
      <w:r w:rsidRPr="003E7CFA">
        <w:rPr>
          <w:rFonts w:ascii="Arial" w:eastAsia="Times New Roman" w:hAnsi="Arial" w:cs="Arial"/>
          <w:color w:val="1074CB"/>
          <w:sz w:val="16"/>
          <w:szCs w:val="16"/>
          <w:lang w:val="en-GB"/>
        </w:rPr>
        <w:t xml:space="preserve">. With more than </w:t>
      </w:r>
      <w:r w:rsidRPr="003E7CFA">
        <w:rPr>
          <w:rFonts w:ascii="Arial" w:eastAsia="Times New Roman" w:hAnsi="Arial" w:cs="Arial"/>
          <w:b/>
          <w:bCs/>
          <w:color w:val="1074CB"/>
          <w:sz w:val="16"/>
          <w:szCs w:val="16"/>
          <w:lang w:val="en-GB"/>
        </w:rPr>
        <w:t>160,000</w:t>
      </w:r>
      <w:r w:rsidRPr="003E7CFA">
        <w:rPr>
          <w:rFonts w:ascii="Arial" w:eastAsia="Times New Roman" w:hAnsi="Arial" w:cs="Arial"/>
          <w:color w:val="1074CB"/>
          <w:sz w:val="16"/>
          <w:szCs w:val="16"/>
          <w:lang w:val="en-GB"/>
        </w:rPr>
        <w:t xml:space="preserve"> people employed directly in manufacturing and in excess of </w:t>
      </w:r>
      <w:r w:rsidRPr="003E7CFA">
        <w:rPr>
          <w:rFonts w:ascii="Arial" w:eastAsia="Calibri" w:hAnsi="Arial" w:cs="Arial"/>
          <w:b/>
          <w:bCs/>
          <w:color w:val="1074CB"/>
          <w:sz w:val="16"/>
          <w:lang w:val="en-GB"/>
        </w:rPr>
        <w:t xml:space="preserve">770,000 across </w:t>
      </w:r>
      <w:r w:rsidRPr="003E7CFA">
        <w:rPr>
          <w:rFonts w:ascii="Arial" w:eastAsia="Times New Roman" w:hAnsi="Arial" w:cs="Arial"/>
          <w:color w:val="1074CB"/>
          <w:sz w:val="16"/>
          <w:szCs w:val="16"/>
          <w:lang w:val="en-GB"/>
        </w:rPr>
        <w:t xml:space="preserve">the wider automotive industry, it accounts for </w:t>
      </w:r>
      <w:r w:rsidRPr="003E7CFA">
        <w:rPr>
          <w:rFonts w:ascii="Arial" w:eastAsia="Calibri" w:hAnsi="Arial" w:cs="Arial"/>
          <w:b/>
          <w:bCs/>
          <w:color w:val="1074CB"/>
          <w:sz w:val="16"/>
          <w:lang w:val="en-GB"/>
        </w:rPr>
        <w:t>10% of total UK export</w:t>
      </w:r>
      <w:r w:rsidRPr="003E7CFA">
        <w:rPr>
          <w:rFonts w:ascii="Arial" w:eastAsia="Times New Roman" w:hAnsi="Arial" w:cs="Arial"/>
          <w:b/>
          <w:bCs/>
          <w:color w:val="1074CB"/>
          <w:sz w:val="16"/>
          <w:szCs w:val="16"/>
          <w:lang w:val="en-GB"/>
        </w:rPr>
        <w:t xml:space="preserve"> of goods</w:t>
      </w:r>
      <w:r w:rsidRPr="003E7CFA">
        <w:rPr>
          <w:rFonts w:ascii="Arial" w:eastAsia="Times New Roman" w:hAnsi="Arial" w:cs="Arial"/>
          <w:color w:val="1074CB"/>
          <w:sz w:val="16"/>
          <w:szCs w:val="16"/>
          <w:lang w:val="en-GB"/>
        </w:rPr>
        <w:t xml:space="preserve"> and invests </w:t>
      </w:r>
      <w:r w:rsidRPr="003E7CFA">
        <w:rPr>
          <w:rFonts w:ascii="Arial" w:eastAsia="Calibri" w:hAnsi="Arial" w:cs="Arial"/>
          <w:b/>
          <w:bCs/>
          <w:color w:val="1074CB"/>
          <w:sz w:val="16"/>
          <w:lang w:val="en-GB"/>
        </w:rPr>
        <w:t>£1.9 billion</w:t>
      </w:r>
      <w:r w:rsidRPr="003E7CFA">
        <w:rPr>
          <w:rFonts w:ascii="Arial" w:eastAsia="Times New Roman" w:hAnsi="Arial" w:cs="Arial"/>
          <w:color w:val="1074CB"/>
          <w:sz w:val="16"/>
          <w:szCs w:val="16"/>
          <w:lang w:val="en-GB"/>
        </w:rPr>
        <w:t xml:space="preserve"> each year in automotive R&amp;D. More than </w:t>
      </w:r>
      <w:r w:rsidRPr="003E7CFA">
        <w:rPr>
          <w:rFonts w:ascii="Arial" w:eastAsia="Calibri" w:hAnsi="Arial" w:cs="Arial"/>
          <w:b/>
          <w:bCs/>
          <w:color w:val="1074CB"/>
          <w:sz w:val="16"/>
          <w:lang w:val="en-GB"/>
        </w:rPr>
        <w:t>30 manufacturers</w:t>
      </w:r>
      <w:r w:rsidRPr="003E7CFA">
        <w:rPr>
          <w:rFonts w:ascii="Arial" w:eastAsia="Times New Roman" w:hAnsi="Arial" w:cs="Arial"/>
          <w:color w:val="1074CB"/>
          <w:sz w:val="16"/>
          <w:szCs w:val="16"/>
          <w:lang w:val="en-GB"/>
        </w:rPr>
        <w:t xml:space="preserve"> build in excess of </w:t>
      </w:r>
      <w:r w:rsidRPr="003E7CFA">
        <w:rPr>
          <w:rFonts w:ascii="Arial" w:eastAsia="Calibri" w:hAnsi="Arial" w:cs="Arial"/>
          <w:b/>
          <w:bCs/>
          <w:color w:val="1074CB"/>
          <w:sz w:val="16"/>
          <w:lang w:val="en-GB"/>
        </w:rPr>
        <w:t>70 models</w:t>
      </w:r>
      <w:r w:rsidRPr="003E7CFA">
        <w:rPr>
          <w:rFonts w:ascii="Arial" w:eastAsia="Times New Roman" w:hAnsi="Arial" w:cs="Arial"/>
          <w:color w:val="1074CB"/>
          <w:sz w:val="16"/>
          <w:szCs w:val="16"/>
          <w:lang w:val="en-GB"/>
        </w:rPr>
        <w:t xml:space="preserve"> of vehicle in the UK supported by around </w:t>
      </w:r>
      <w:r w:rsidRPr="003E7CFA">
        <w:rPr>
          <w:rFonts w:ascii="Arial" w:eastAsia="Calibri" w:hAnsi="Arial" w:cs="Arial"/>
          <w:b/>
          <w:bCs/>
          <w:color w:val="1074CB"/>
          <w:sz w:val="16"/>
          <w:lang w:val="en-GB"/>
        </w:rPr>
        <w:t>2,500 component providers</w:t>
      </w:r>
      <w:r w:rsidRPr="003E7CFA">
        <w:rPr>
          <w:rFonts w:ascii="Arial" w:eastAsia="Times New Roman" w:hAnsi="Arial" w:cs="Arial"/>
          <w:color w:val="1074CB"/>
          <w:sz w:val="16"/>
          <w:szCs w:val="16"/>
          <w:lang w:val="en-GB"/>
        </w:rPr>
        <w:t xml:space="preserve"> and some of the world's most </w:t>
      </w:r>
      <w:r w:rsidRPr="003E7CFA">
        <w:rPr>
          <w:rFonts w:ascii="Arial" w:eastAsia="Calibri" w:hAnsi="Arial" w:cs="Arial"/>
          <w:b/>
          <w:bCs/>
          <w:color w:val="1074CB"/>
          <w:sz w:val="16"/>
          <w:lang w:val="en-GB"/>
        </w:rPr>
        <w:t>skilled engineers</w:t>
      </w:r>
      <w:r w:rsidRPr="003E7CFA">
        <w:rPr>
          <w:rFonts w:ascii="Arial" w:eastAsia="Times New Roman" w:hAnsi="Arial" w:cs="Arial"/>
          <w:color w:val="1074CB"/>
          <w:sz w:val="16"/>
          <w:szCs w:val="16"/>
          <w:lang w:val="en-GB"/>
        </w:rPr>
        <w:t>.</w:t>
      </w:r>
    </w:p>
    <w:p w:rsidR="003E7CFA" w:rsidRPr="003E7CFA" w:rsidRDefault="003E7CFA" w:rsidP="003E7CFA">
      <w:pPr>
        <w:spacing w:afterAutospacing="1"/>
        <w:contextualSpacing/>
        <w:rPr>
          <w:rFonts w:ascii="Arial" w:eastAsia="Times New Roman" w:hAnsi="Arial" w:cs="Arial"/>
          <w:color w:val="1074CB"/>
          <w:sz w:val="16"/>
          <w:szCs w:val="16"/>
          <w:lang w:val="en-GB"/>
        </w:rPr>
      </w:pPr>
    </w:p>
    <w:p w:rsidR="003E7CFA" w:rsidRPr="003E7CFA" w:rsidRDefault="003E7CFA" w:rsidP="003E7CFA">
      <w:pPr>
        <w:spacing w:afterAutospacing="1"/>
        <w:contextualSpacing/>
        <w:rPr>
          <w:rFonts w:ascii="Arial" w:eastAsia="Times New Roman" w:hAnsi="Arial" w:cs="Arial"/>
          <w:sz w:val="16"/>
          <w:szCs w:val="16"/>
          <w:lang w:val="en-GB"/>
        </w:rPr>
      </w:pPr>
      <w:r w:rsidRPr="003E7CFA">
        <w:rPr>
          <w:rFonts w:ascii="Arial" w:eastAsia="Times New Roman" w:hAnsi="Arial" w:cs="Arial"/>
          <w:color w:val="1074CB"/>
          <w:sz w:val="16"/>
          <w:szCs w:val="16"/>
          <w:lang w:val="en-GB"/>
        </w:rPr>
        <w:t xml:space="preserve">More detail on UK automotive available in SMMT's Motor Industry Facts 2014 publication at </w:t>
      </w:r>
      <w:hyperlink r:id="rId7" w:history="1">
        <w:r w:rsidRPr="003E7CFA">
          <w:rPr>
            <w:rFonts w:ascii="Arial" w:eastAsia="Times New Roman" w:hAnsi="Arial" w:cs="Arial"/>
            <w:color w:val="0000FF"/>
            <w:sz w:val="16"/>
            <w:u w:val="single"/>
            <w:lang w:val="en-GB"/>
          </w:rPr>
          <w:t>www.smmt.co.uk/facts14</w:t>
        </w:r>
      </w:hyperlink>
      <w:r w:rsidRPr="003E7CFA">
        <w:rPr>
          <w:rFonts w:ascii="Arial" w:eastAsia="Times New Roman" w:hAnsi="Arial" w:cs="Arial"/>
          <w:color w:val="1074CB"/>
          <w:sz w:val="16"/>
          <w:szCs w:val="16"/>
          <w:lang w:val="en-GB"/>
        </w:rPr>
        <w:t>.</w:t>
      </w:r>
    </w:p>
    <w:p w:rsidR="00071DBD" w:rsidRPr="006C66CA" w:rsidRDefault="00071DBD" w:rsidP="00D51A6A">
      <w:pPr>
        <w:rPr>
          <w:rFonts w:ascii="Arial" w:hAnsi="Arial" w:cs="Arial"/>
          <w:color w:val="1074CB"/>
          <w:sz w:val="16"/>
          <w:szCs w:val="16"/>
        </w:rPr>
      </w:pPr>
    </w:p>
    <w:p w:rsidR="00071DBD" w:rsidRPr="00D51A6A" w:rsidRDefault="00071DBD" w:rsidP="00D51A6A">
      <w:pPr>
        <w:rPr>
          <w:rFonts w:ascii="Arial" w:hAnsi="Arial" w:cs="Arial"/>
          <w:b/>
          <w:color w:val="1074CB"/>
          <w:sz w:val="16"/>
          <w:szCs w:val="16"/>
        </w:rPr>
      </w:pPr>
      <w:r>
        <w:rPr>
          <w:rFonts w:ascii="Arial" w:hAnsi="Arial" w:cs="Arial"/>
          <w:b/>
          <w:color w:val="1074CB"/>
          <w:sz w:val="16"/>
          <w:szCs w:val="16"/>
        </w:rPr>
        <w:t>Media contact</w:t>
      </w:r>
    </w:p>
    <w:p w:rsidR="00071DBD" w:rsidRPr="006C66CA" w:rsidRDefault="003E7CFA" w:rsidP="00D51A6A">
      <w:pPr>
        <w:rPr>
          <w:rFonts w:ascii="Arial" w:hAnsi="Arial" w:cs="Arial"/>
          <w:color w:val="1074CB"/>
          <w:sz w:val="16"/>
          <w:szCs w:val="16"/>
        </w:rPr>
      </w:pPr>
      <w:r>
        <w:rPr>
          <w:rFonts w:ascii="Arial" w:hAnsi="Arial" w:cs="Arial"/>
          <w:color w:val="1074CB"/>
          <w:sz w:val="16"/>
          <w:szCs w:val="16"/>
        </w:rPr>
        <w:t>Ben Foulds</w:t>
      </w:r>
      <w:r w:rsidR="00071DBD" w:rsidRPr="006C66CA">
        <w:rPr>
          <w:rFonts w:ascii="Arial" w:hAnsi="Arial" w:cs="Arial"/>
          <w:color w:val="1074CB"/>
          <w:sz w:val="16"/>
          <w:szCs w:val="16"/>
        </w:rPr>
        <w:tab/>
      </w:r>
      <w:r w:rsidR="00071DBD" w:rsidRPr="006C66CA">
        <w:rPr>
          <w:rFonts w:ascii="Arial" w:hAnsi="Arial" w:cs="Arial"/>
          <w:color w:val="1074CB"/>
          <w:sz w:val="16"/>
          <w:szCs w:val="16"/>
        </w:rPr>
        <w:tab/>
        <w:t>020 7344 922</w:t>
      </w:r>
      <w:r>
        <w:rPr>
          <w:rFonts w:ascii="Arial" w:hAnsi="Arial" w:cs="Arial"/>
          <w:color w:val="1074CB"/>
          <w:sz w:val="16"/>
          <w:szCs w:val="16"/>
        </w:rPr>
        <w:t>2</w:t>
      </w:r>
      <w:r w:rsidR="00071DBD" w:rsidRPr="006C66CA">
        <w:rPr>
          <w:rFonts w:ascii="Arial" w:hAnsi="Arial" w:cs="Arial"/>
          <w:color w:val="1074CB"/>
          <w:sz w:val="16"/>
          <w:szCs w:val="16"/>
        </w:rPr>
        <w:tab/>
      </w:r>
      <w:hyperlink r:id="rId8" w:history="1">
        <w:r w:rsidRPr="003412E7">
          <w:rPr>
            <w:rStyle w:val="Hyperlink"/>
            <w:rFonts w:ascii="Arial" w:hAnsi="Arial" w:cs="Arial"/>
            <w:sz w:val="16"/>
            <w:szCs w:val="16"/>
          </w:rPr>
          <w:t>bfoulds@smmt.co.uk</w:t>
        </w:r>
      </w:hyperlink>
      <w:r w:rsidR="00071DBD" w:rsidRPr="006C66CA">
        <w:rPr>
          <w:rFonts w:ascii="Arial" w:hAnsi="Arial" w:cs="Arial"/>
          <w:color w:val="1074CB"/>
          <w:sz w:val="16"/>
          <w:szCs w:val="16"/>
        </w:rPr>
        <w:t xml:space="preserve"> </w:t>
      </w:r>
    </w:p>
    <w:p w:rsidR="00120F91" w:rsidRPr="00120F91" w:rsidRDefault="00120F91" w:rsidP="00071DBD">
      <w:pPr>
        <w:pStyle w:val="Heading1"/>
        <w:ind w:left="0" w:firstLine="0"/>
        <w:rPr>
          <w:rFonts w:ascii="Arial" w:hAnsi="Arial" w:cs="Arial"/>
          <w:b w:val="0"/>
        </w:rPr>
      </w:pPr>
    </w:p>
    <w:sectPr w:rsidR="00120F91" w:rsidRPr="00120F91" w:rsidSect="009D2E8F">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A0" w:rsidRDefault="002516A0">
      <w:r>
        <w:separator/>
      </w:r>
    </w:p>
  </w:endnote>
  <w:endnote w:type="continuationSeparator" w:id="0">
    <w:p w:rsidR="002516A0" w:rsidRDefault="00251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Arial Unicode MS"/>
    <w:panose1 w:val="00000000000000000000"/>
    <w:charset w:val="80"/>
    <w:family w:val="swiss"/>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Default="002516A0">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A0" w:rsidRDefault="002516A0">
      <w:r>
        <w:separator/>
      </w:r>
    </w:p>
  </w:footnote>
  <w:footnote w:type="continuationSeparator" w:id="0">
    <w:p w:rsidR="002516A0" w:rsidRDefault="0025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Pr="003F5418" w:rsidRDefault="002516A0" w:rsidP="003F5418">
    <w:pPr>
      <w:pStyle w:val="Header"/>
      <w:jc w:val="right"/>
      <w:rPr>
        <w:rFonts w:ascii="Arial" w:hAnsi="Arial" w:cs="Arial"/>
        <w:sz w:val="20"/>
      </w:rPr>
    </w:pPr>
  </w:p>
  <w:p w:rsidR="002516A0" w:rsidRDefault="002516A0" w:rsidP="003F5418">
    <w:pPr>
      <w:pStyle w:val="Header"/>
      <w:jc w:val="right"/>
    </w:pPr>
  </w:p>
  <w:p w:rsidR="002516A0" w:rsidRDefault="002516A0"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2516A0" w:rsidRPr="003F5418" w:rsidRDefault="002516A0"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53601">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C3EAE"/>
    <w:rsid w:val="000E4EC5"/>
    <w:rsid w:val="00111673"/>
    <w:rsid w:val="00113108"/>
    <w:rsid w:val="001139BB"/>
    <w:rsid w:val="00120F91"/>
    <w:rsid w:val="001220C6"/>
    <w:rsid w:val="00131202"/>
    <w:rsid w:val="00141611"/>
    <w:rsid w:val="00142907"/>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58E5"/>
    <w:rsid w:val="002426FE"/>
    <w:rsid w:val="00243448"/>
    <w:rsid w:val="002516A0"/>
    <w:rsid w:val="002767CB"/>
    <w:rsid w:val="00283A39"/>
    <w:rsid w:val="002A6119"/>
    <w:rsid w:val="002D24EA"/>
    <w:rsid w:val="002E3EBC"/>
    <w:rsid w:val="002E62B1"/>
    <w:rsid w:val="002E7429"/>
    <w:rsid w:val="00316C84"/>
    <w:rsid w:val="003340F9"/>
    <w:rsid w:val="00336C77"/>
    <w:rsid w:val="00344A2C"/>
    <w:rsid w:val="00347579"/>
    <w:rsid w:val="0035689A"/>
    <w:rsid w:val="00364E98"/>
    <w:rsid w:val="003858AF"/>
    <w:rsid w:val="003913D8"/>
    <w:rsid w:val="003A3A1C"/>
    <w:rsid w:val="003A661A"/>
    <w:rsid w:val="003D068F"/>
    <w:rsid w:val="003E7CFA"/>
    <w:rsid w:val="003F2A55"/>
    <w:rsid w:val="003F532A"/>
    <w:rsid w:val="003F5418"/>
    <w:rsid w:val="004065B4"/>
    <w:rsid w:val="00407914"/>
    <w:rsid w:val="00407C9D"/>
    <w:rsid w:val="004122CC"/>
    <w:rsid w:val="004356D6"/>
    <w:rsid w:val="00442E5A"/>
    <w:rsid w:val="004504E9"/>
    <w:rsid w:val="00455B62"/>
    <w:rsid w:val="00480BA7"/>
    <w:rsid w:val="0048520C"/>
    <w:rsid w:val="00487D67"/>
    <w:rsid w:val="004913BC"/>
    <w:rsid w:val="0049238B"/>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495A"/>
    <w:rsid w:val="00835A40"/>
    <w:rsid w:val="00844B1F"/>
    <w:rsid w:val="008549A4"/>
    <w:rsid w:val="00870427"/>
    <w:rsid w:val="00875DD3"/>
    <w:rsid w:val="0088135B"/>
    <w:rsid w:val="00887166"/>
    <w:rsid w:val="00887B8D"/>
    <w:rsid w:val="008A2AB2"/>
    <w:rsid w:val="008F47F3"/>
    <w:rsid w:val="008F48C6"/>
    <w:rsid w:val="008F628E"/>
    <w:rsid w:val="00920772"/>
    <w:rsid w:val="009222AA"/>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A00B3A"/>
    <w:rsid w:val="00A03B0B"/>
    <w:rsid w:val="00A07714"/>
    <w:rsid w:val="00A12253"/>
    <w:rsid w:val="00A23E6A"/>
    <w:rsid w:val="00A32DDE"/>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325A1"/>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02A0"/>
    <w:rsid w:val="00C31FAA"/>
    <w:rsid w:val="00C338BB"/>
    <w:rsid w:val="00C34440"/>
    <w:rsid w:val="00C52555"/>
    <w:rsid w:val="00C73114"/>
    <w:rsid w:val="00C7546E"/>
    <w:rsid w:val="00C8547C"/>
    <w:rsid w:val="00C85EA3"/>
    <w:rsid w:val="00C87733"/>
    <w:rsid w:val="00C95456"/>
    <w:rsid w:val="00C97C62"/>
    <w:rsid w:val="00CA6891"/>
    <w:rsid w:val="00D028B9"/>
    <w:rsid w:val="00D16C3F"/>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B0109"/>
    <w:rsid w:val="00EB12C2"/>
    <w:rsid w:val="00EC3009"/>
    <w:rsid w:val="00ED0DB5"/>
    <w:rsid w:val="00ED79B0"/>
    <w:rsid w:val="00EE1058"/>
    <w:rsid w:val="00F110A7"/>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1CB"/>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oulds@smmt.co.uk" TargetMode="External"/><Relationship Id="rId3" Type="http://schemas.openxmlformats.org/officeDocument/2006/relationships/settings" Target="settings.xml"/><Relationship Id="rId7" Type="http://schemas.openxmlformats.org/officeDocument/2006/relationships/hyperlink" Target="http://www.smmt.co.uk/facts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3335</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fouldb</cp:lastModifiedBy>
  <cp:revision>2</cp:revision>
  <cp:lastPrinted>2012-09-26T15:11:00Z</cp:lastPrinted>
  <dcterms:created xsi:type="dcterms:W3CDTF">2014-10-28T13:51:00Z</dcterms:created>
  <dcterms:modified xsi:type="dcterms:W3CDTF">2014-10-28T13:51:00Z</dcterms:modified>
</cp:coreProperties>
</file>