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9B6" w:rsidRPr="007269B6" w:rsidRDefault="00336C77" w:rsidP="007269B6">
      <w:pPr>
        <w:pStyle w:val="Heading1"/>
        <w:rPr>
          <w:rFonts w:ascii="Arial" w:hAnsi="Arial" w:cs="Arial"/>
          <w:color w:val="1074CB"/>
          <w:sz w:val="44"/>
        </w:rPr>
      </w:pPr>
      <w:r>
        <w:rPr>
          <w:rFonts w:ascii="Arial" w:hAnsi="Arial" w:cs="Arial"/>
          <w:color w:val="1074CB"/>
          <w:sz w:val="44"/>
        </w:rPr>
        <w:t>S</w:t>
      </w:r>
      <w:r w:rsidR="007269B6" w:rsidRPr="007269B6">
        <w:rPr>
          <w:rFonts w:ascii="Arial" w:hAnsi="Arial" w:cs="Arial"/>
          <w:color w:val="1074CB"/>
          <w:sz w:val="44"/>
        </w:rPr>
        <w:t xml:space="preserve">MMT NEWS RELEASE </w:t>
      </w:r>
    </w:p>
    <w:p w:rsidR="007269B6" w:rsidRDefault="003E18BC" w:rsidP="007269B6">
      <w:pPr>
        <w:pStyle w:val="Heading1"/>
        <w:rPr>
          <w:rFonts w:ascii="Arial" w:hAnsi="Arial" w:cs="Arial"/>
          <w:b w:val="0"/>
          <w:color w:val="1074CB"/>
          <w:sz w:val="32"/>
          <w:szCs w:val="32"/>
        </w:rPr>
      </w:pPr>
      <w:r>
        <w:rPr>
          <w:rFonts w:ascii="Arial" w:hAnsi="Arial" w:cs="Arial"/>
          <w:b w:val="0"/>
          <w:color w:val="1074CB"/>
          <w:sz w:val="32"/>
          <w:szCs w:val="32"/>
        </w:rPr>
        <w:t>02</w:t>
      </w:r>
      <w:r w:rsidR="00431B0C">
        <w:rPr>
          <w:rFonts w:ascii="Arial" w:hAnsi="Arial" w:cs="Arial"/>
          <w:b w:val="0"/>
          <w:color w:val="1074CB"/>
          <w:sz w:val="32"/>
          <w:szCs w:val="32"/>
        </w:rPr>
        <w:t xml:space="preserve"> </w:t>
      </w:r>
      <w:r w:rsidR="000B5B93">
        <w:rPr>
          <w:rFonts w:ascii="Arial" w:hAnsi="Arial" w:cs="Arial"/>
          <w:b w:val="0"/>
          <w:color w:val="1074CB"/>
          <w:sz w:val="32"/>
          <w:szCs w:val="32"/>
        </w:rPr>
        <w:t>January</w:t>
      </w:r>
      <w:r>
        <w:rPr>
          <w:rFonts w:ascii="Arial" w:hAnsi="Arial" w:cs="Arial"/>
          <w:b w:val="0"/>
          <w:color w:val="1074CB"/>
          <w:sz w:val="32"/>
          <w:szCs w:val="32"/>
        </w:rPr>
        <w:t xml:space="preserve"> </w:t>
      </w:r>
      <w:r w:rsidR="007269B6" w:rsidRPr="007269B6">
        <w:rPr>
          <w:rFonts w:ascii="Arial" w:hAnsi="Arial" w:cs="Arial"/>
          <w:b w:val="0"/>
          <w:color w:val="1074CB"/>
          <w:sz w:val="32"/>
          <w:szCs w:val="32"/>
        </w:rPr>
        <w:t>201</w:t>
      </w:r>
      <w:r w:rsidR="000B5B93">
        <w:rPr>
          <w:rFonts w:ascii="Arial" w:hAnsi="Arial" w:cs="Arial"/>
          <w:b w:val="0"/>
          <w:color w:val="1074CB"/>
          <w:sz w:val="32"/>
          <w:szCs w:val="32"/>
        </w:rPr>
        <w:t>6</w:t>
      </w:r>
    </w:p>
    <w:p w:rsidR="00DF6193" w:rsidRDefault="00982F09" w:rsidP="00DF6193">
      <w:pPr>
        <w:pStyle w:val="Heading1"/>
        <w:ind w:left="0" w:firstLine="0"/>
        <w:rPr>
          <w:rFonts w:ascii="Arial" w:hAnsi="Arial" w:cs="Arial"/>
          <w:color w:val="1074CB"/>
          <w:sz w:val="28"/>
          <w:szCs w:val="28"/>
        </w:rPr>
      </w:pPr>
      <w:r w:rsidRPr="00982F09">
        <w:rPr>
          <w:rFonts w:ascii="PFDinDisplayPro-Light" w:hAnsi="PFDinDisplayPro-Light"/>
          <w:b w:val="0"/>
          <w:noProof/>
        </w:rPr>
        <w:pict>
          <v:line id="_x0000_s1026" style="position:absolute;z-index:251657216" from="-1.35pt,1.8pt" to="434.75pt,1.8pt" strokecolor="#1074cb"/>
        </w:pict>
      </w:r>
    </w:p>
    <w:p w:rsidR="00D46D8B" w:rsidRDefault="000B5B93" w:rsidP="00DF6193">
      <w:pPr>
        <w:pStyle w:val="Heading1"/>
        <w:ind w:left="0" w:firstLine="0"/>
        <w:rPr>
          <w:rFonts w:ascii="Arial" w:hAnsi="Arial" w:cs="Arial"/>
          <w:b w:val="0"/>
          <w:color w:val="1074CB"/>
          <w:sz w:val="28"/>
          <w:szCs w:val="28"/>
        </w:rPr>
      </w:pPr>
      <w:r>
        <w:rPr>
          <w:rFonts w:ascii="Arial" w:hAnsi="Arial" w:cs="Arial"/>
          <w:color w:val="1074CB"/>
          <w:sz w:val="28"/>
          <w:szCs w:val="28"/>
        </w:rPr>
        <w:t>November</w:t>
      </w:r>
      <w:r w:rsidR="00431B0C">
        <w:rPr>
          <w:rFonts w:ascii="Arial" w:hAnsi="Arial" w:cs="Arial"/>
          <w:color w:val="1074CB"/>
          <w:sz w:val="28"/>
          <w:szCs w:val="28"/>
        </w:rPr>
        <w:t xml:space="preserve"> </w:t>
      </w:r>
      <w:r w:rsidR="00D46D8B" w:rsidRPr="00D46D8B">
        <w:rPr>
          <w:rFonts w:ascii="Arial" w:hAnsi="Arial" w:cs="Arial"/>
          <w:color w:val="1074CB"/>
          <w:sz w:val="28"/>
          <w:szCs w:val="28"/>
        </w:rPr>
        <w:t>new car pre-registration figures</w:t>
      </w:r>
    </w:p>
    <w:p w:rsidR="00131202" w:rsidRPr="00131202" w:rsidRDefault="00131202" w:rsidP="00131202">
      <w:pPr>
        <w:pStyle w:val="Header"/>
        <w:widowControl w:val="0"/>
        <w:tabs>
          <w:tab w:val="clear" w:pos="4320"/>
          <w:tab w:val="clear" w:pos="8640"/>
        </w:tabs>
        <w:autoSpaceDE w:val="0"/>
        <w:autoSpaceDN w:val="0"/>
        <w:adjustRightInd w:val="0"/>
        <w:jc w:val="center"/>
        <w:rPr>
          <w:rFonts w:ascii="Arial" w:eastAsia="Times New Roman" w:hAnsi="Arial" w:cs="Arial"/>
          <w:b/>
          <w:color w:val="1074CB"/>
          <w:sz w:val="28"/>
          <w:szCs w:val="28"/>
        </w:rPr>
      </w:pPr>
    </w:p>
    <w:p w:rsidR="00D46D8B" w:rsidRPr="00D46D8B" w:rsidRDefault="00D46D8B" w:rsidP="009936BA">
      <w:pPr>
        <w:spacing w:line="360" w:lineRule="auto"/>
        <w:rPr>
          <w:rFonts w:ascii="Arial" w:hAnsi="Arial" w:cs="Arial"/>
          <w:sz w:val="20"/>
        </w:rPr>
      </w:pPr>
      <w:r w:rsidRPr="00D46D8B">
        <w:rPr>
          <w:rFonts w:ascii="Arial" w:hAnsi="Arial" w:cs="Arial"/>
          <w:sz w:val="20"/>
        </w:rPr>
        <w:t>Today, SMMT released figures for</w:t>
      </w:r>
      <w:r w:rsidR="009222AA">
        <w:rPr>
          <w:rFonts w:ascii="Arial" w:hAnsi="Arial" w:cs="Arial"/>
          <w:sz w:val="20"/>
        </w:rPr>
        <w:t xml:space="preserve"> </w:t>
      </w:r>
      <w:r w:rsidR="000B5B93">
        <w:rPr>
          <w:rFonts w:ascii="Arial" w:hAnsi="Arial" w:cs="Arial"/>
          <w:sz w:val="20"/>
        </w:rPr>
        <w:t>November</w:t>
      </w:r>
      <w:r w:rsidR="00EE4275">
        <w:rPr>
          <w:rFonts w:ascii="Arial" w:hAnsi="Arial" w:cs="Arial"/>
          <w:sz w:val="20"/>
        </w:rPr>
        <w:t xml:space="preserve"> </w:t>
      </w:r>
      <w:r w:rsidRPr="00D46D8B">
        <w:rPr>
          <w:rFonts w:ascii="Arial" w:hAnsi="Arial" w:cs="Arial"/>
          <w:sz w:val="20"/>
        </w:rPr>
        <w:t xml:space="preserve">pre-registrations in the UK new car market. The data shows the number </w:t>
      </w:r>
      <w:r w:rsidR="00B82CD6">
        <w:rPr>
          <w:rFonts w:ascii="Arial" w:hAnsi="Arial" w:cs="Arial"/>
          <w:sz w:val="20"/>
        </w:rPr>
        <w:t xml:space="preserve">of cars disposed of </w:t>
      </w:r>
      <w:r w:rsidR="00A92788">
        <w:rPr>
          <w:rFonts w:ascii="Arial" w:hAnsi="Arial" w:cs="Arial"/>
          <w:sz w:val="20"/>
        </w:rPr>
        <w:t xml:space="preserve">by vehicle manufacturers </w:t>
      </w:r>
      <w:r w:rsidR="00B82CD6">
        <w:rPr>
          <w:rFonts w:ascii="Arial" w:hAnsi="Arial" w:cs="Arial"/>
          <w:sz w:val="20"/>
        </w:rPr>
        <w:t xml:space="preserve">in </w:t>
      </w:r>
      <w:r w:rsidR="000B5B93">
        <w:rPr>
          <w:rFonts w:ascii="Arial" w:hAnsi="Arial" w:cs="Arial"/>
          <w:sz w:val="20"/>
        </w:rPr>
        <w:t>November</w:t>
      </w:r>
      <w:r w:rsidR="00410428">
        <w:rPr>
          <w:rFonts w:ascii="Arial" w:hAnsi="Arial" w:cs="Arial"/>
          <w:sz w:val="20"/>
        </w:rPr>
        <w:t xml:space="preserve"> </w:t>
      </w:r>
      <w:r w:rsidR="00E955C7">
        <w:rPr>
          <w:rFonts w:ascii="Arial" w:hAnsi="Arial" w:cs="Arial"/>
          <w:sz w:val="20"/>
        </w:rPr>
        <w:t>2015</w:t>
      </w:r>
      <w:r w:rsidRPr="00D46D8B">
        <w:rPr>
          <w:rFonts w:ascii="Arial" w:hAnsi="Arial" w:cs="Arial"/>
          <w:sz w:val="20"/>
        </w:rPr>
        <w:t xml:space="preserve"> that were defined</w:t>
      </w:r>
      <w:r w:rsidR="00A92788">
        <w:rPr>
          <w:rFonts w:ascii="Arial" w:hAnsi="Arial" w:cs="Arial"/>
          <w:sz w:val="20"/>
        </w:rPr>
        <w:t xml:space="preserve"> </w:t>
      </w:r>
      <w:r w:rsidR="00B97C10">
        <w:rPr>
          <w:rFonts w:ascii="Arial" w:hAnsi="Arial" w:cs="Arial"/>
          <w:sz w:val="20"/>
        </w:rPr>
        <w:t>as pre-registrations.</w:t>
      </w:r>
    </w:p>
    <w:p w:rsidR="00D46D8B" w:rsidRPr="00D46D8B" w:rsidRDefault="00D46D8B" w:rsidP="009936BA">
      <w:pPr>
        <w:spacing w:line="360" w:lineRule="auto"/>
        <w:rPr>
          <w:rFonts w:ascii="Arial" w:hAnsi="Arial" w:cs="Arial"/>
          <w:sz w:val="20"/>
        </w:rPr>
      </w:pPr>
    </w:p>
    <w:p w:rsidR="006B390A" w:rsidRDefault="00D46D8B" w:rsidP="00C34440">
      <w:pPr>
        <w:spacing w:line="360" w:lineRule="auto"/>
        <w:rPr>
          <w:rFonts w:ascii="Arial" w:hAnsi="Arial" w:cs="Arial"/>
          <w:sz w:val="20"/>
        </w:rPr>
      </w:pPr>
      <w:r w:rsidRPr="00D46D8B">
        <w:rPr>
          <w:rFonts w:ascii="Arial" w:hAnsi="Arial" w:cs="Arial"/>
          <w:sz w:val="20"/>
        </w:rPr>
        <w:t>The Supply of New Cars Order 2000 requires motor manufacturers to publish the number of pre-registered cars supplied and the gross income received by suppliers from sell</w:t>
      </w:r>
      <w:r w:rsidR="00C95456">
        <w:rPr>
          <w:rFonts w:ascii="Arial" w:hAnsi="Arial" w:cs="Arial"/>
          <w:sz w:val="20"/>
        </w:rPr>
        <w:t xml:space="preserve">ing those pre-registered cars. </w:t>
      </w:r>
      <w:r w:rsidRPr="00D46D8B">
        <w:rPr>
          <w:rFonts w:ascii="Arial" w:hAnsi="Arial" w:cs="Arial"/>
          <w:sz w:val="20"/>
        </w:rPr>
        <w:t>This information is published on a monthly basis.</w:t>
      </w:r>
    </w:p>
    <w:p w:rsidR="009B1839" w:rsidRPr="00852EC0" w:rsidRDefault="009B1839" w:rsidP="0080157C">
      <w:pPr>
        <w:pStyle w:val="Header"/>
        <w:ind w:left="360"/>
        <w:rPr>
          <w:rFonts w:ascii="Verdana" w:hAnsi="Verdana"/>
          <w:b/>
          <w:sz w:val="20"/>
        </w:rPr>
      </w:pPr>
    </w:p>
    <w:p w:rsidR="00BA7796" w:rsidRDefault="00BA7796" w:rsidP="00BA7796">
      <w:pPr>
        <w:pStyle w:val="Header"/>
        <w:ind w:left="360"/>
        <w:jc w:val="center"/>
        <w:rPr>
          <w:rFonts w:ascii="Arial" w:hAnsi="Arial" w:cs="Arial"/>
          <w:sz w:val="20"/>
        </w:rPr>
      </w:pPr>
      <w:r w:rsidRPr="00BA7796">
        <w:rPr>
          <w:rFonts w:ascii="Arial" w:hAnsi="Arial" w:cs="Arial"/>
          <w:sz w:val="20"/>
        </w:rPr>
        <w:t xml:space="preserve">Issued by SMMT </w:t>
      </w:r>
      <w:r w:rsidR="002516A0">
        <w:rPr>
          <w:rFonts w:ascii="Arial" w:hAnsi="Arial" w:cs="Arial"/>
          <w:sz w:val="20"/>
        </w:rPr>
        <w:t xml:space="preserve">on </w:t>
      </w:r>
      <w:r w:rsidR="00177679">
        <w:rPr>
          <w:rFonts w:ascii="Arial" w:hAnsi="Arial" w:cs="Arial"/>
          <w:sz w:val="20"/>
        </w:rPr>
        <w:t>2</w:t>
      </w:r>
      <w:r w:rsidR="00FE78B4">
        <w:rPr>
          <w:rFonts w:ascii="Arial" w:hAnsi="Arial" w:cs="Arial"/>
          <w:sz w:val="20"/>
        </w:rPr>
        <w:t xml:space="preserve"> </w:t>
      </w:r>
      <w:r w:rsidR="000B5B93">
        <w:rPr>
          <w:rFonts w:ascii="Arial" w:hAnsi="Arial" w:cs="Arial"/>
          <w:sz w:val="20"/>
        </w:rPr>
        <w:t>January</w:t>
      </w:r>
      <w:r w:rsidR="00177679">
        <w:rPr>
          <w:rFonts w:ascii="Arial" w:hAnsi="Arial" w:cs="Arial"/>
          <w:sz w:val="20"/>
        </w:rPr>
        <w:t xml:space="preserve"> </w:t>
      </w:r>
      <w:r w:rsidR="000B5B93">
        <w:rPr>
          <w:rFonts w:ascii="Arial" w:hAnsi="Arial" w:cs="Arial"/>
          <w:sz w:val="20"/>
        </w:rPr>
        <w:t>2016</w:t>
      </w:r>
    </w:p>
    <w:p w:rsidR="003A3A1C" w:rsidRDefault="003A3A1C" w:rsidP="00BA7796">
      <w:pPr>
        <w:pStyle w:val="Header"/>
        <w:ind w:left="360"/>
        <w:jc w:val="center"/>
        <w:rPr>
          <w:rFonts w:ascii="Arial" w:hAnsi="Arial" w:cs="Arial"/>
          <w:sz w:val="20"/>
        </w:rPr>
      </w:pPr>
    </w:p>
    <w:tbl>
      <w:tblPr>
        <w:tblW w:w="5816" w:type="dxa"/>
        <w:jc w:val="center"/>
        <w:tblInd w:w="94" w:type="dxa"/>
        <w:tblLook w:val="04A0"/>
      </w:tblPr>
      <w:tblGrid>
        <w:gridCol w:w="2080"/>
        <w:gridCol w:w="1120"/>
        <w:gridCol w:w="1120"/>
        <w:gridCol w:w="1496"/>
      </w:tblGrid>
      <w:tr w:rsidR="00C966D1" w:rsidRPr="00FF1210" w:rsidTr="001507E3">
        <w:trPr>
          <w:trHeight w:val="735"/>
          <w:jc w:val="center"/>
        </w:trPr>
        <w:tc>
          <w:tcPr>
            <w:tcW w:w="2080" w:type="dxa"/>
            <w:tcBorders>
              <w:top w:val="single" w:sz="4" w:space="0" w:color="auto"/>
              <w:left w:val="single" w:sz="4" w:space="0" w:color="auto"/>
              <w:bottom w:val="single" w:sz="4" w:space="0" w:color="auto"/>
              <w:right w:val="single" w:sz="4" w:space="0" w:color="auto"/>
            </w:tcBorders>
            <w:shd w:val="clear" w:color="auto" w:fill="CCE0F1"/>
            <w:vAlign w:val="center"/>
            <w:hideMark/>
          </w:tcPr>
          <w:p w:rsidR="00C966D1" w:rsidRPr="00C966D1" w:rsidRDefault="00C966D1">
            <w:pPr>
              <w:rPr>
                <w:rFonts w:ascii="Arial" w:hAnsi="Arial" w:cs="Arial"/>
                <w:b/>
                <w:bCs/>
                <w:sz w:val="20"/>
              </w:rPr>
            </w:pPr>
            <w:r w:rsidRPr="00C966D1">
              <w:rPr>
                <w:rFonts w:ascii="Arial" w:hAnsi="Arial" w:cs="Arial"/>
                <w:b/>
                <w:bCs/>
                <w:sz w:val="20"/>
              </w:rPr>
              <w:t>Make</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 Total 2014 Market </w:t>
            </w:r>
          </w:p>
        </w:tc>
        <w:tc>
          <w:tcPr>
            <w:tcW w:w="1120"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Volume Disposed </w:t>
            </w:r>
          </w:p>
        </w:tc>
        <w:tc>
          <w:tcPr>
            <w:tcW w:w="1496" w:type="dxa"/>
            <w:tcBorders>
              <w:top w:val="single" w:sz="4" w:space="0" w:color="auto"/>
              <w:left w:val="nil"/>
              <w:bottom w:val="single" w:sz="4" w:space="0" w:color="auto"/>
              <w:right w:val="single" w:sz="4" w:space="0" w:color="auto"/>
            </w:tcBorders>
            <w:shd w:val="clear" w:color="auto" w:fill="CCE0F1"/>
            <w:vAlign w:val="center"/>
            <w:hideMark/>
          </w:tcPr>
          <w:p w:rsidR="00C966D1" w:rsidRPr="00C966D1" w:rsidRDefault="00C966D1">
            <w:pPr>
              <w:jc w:val="center"/>
              <w:rPr>
                <w:rFonts w:ascii="Arial" w:hAnsi="Arial" w:cs="Arial"/>
                <w:b/>
                <w:bCs/>
                <w:sz w:val="20"/>
              </w:rPr>
            </w:pPr>
            <w:r w:rsidRPr="00C966D1">
              <w:rPr>
                <w:rFonts w:ascii="Arial" w:hAnsi="Arial" w:cs="Arial"/>
                <w:b/>
                <w:bCs/>
                <w:sz w:val="20"/>
              </w:rPr>
              <w:t xml:space="preserve"> Gross Revenue </w:t>
            </w:r>
          </w:p>
        </w:tc>
      </w:tr>
      <w:tr w:rsidR="000B5B93"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AUDI</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6.42%</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BMW</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6.01%</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CITROEN</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3.37%</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79</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£879,500.00</w:t>
            </w:r>
          </w:p>
        </w:tc>
      </w:tr>
      <w:tr w:rsidR="000B5B93"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FIAT</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2.71%</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FORD</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13.19%</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HONDA</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HYUNDAI</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3.31%</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KIA</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3.13%</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LAND ROVER</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2.27%</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MAZDA</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1.53%</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B72BD2">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MERCEDES</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5.02%</w:t>
            </w:r>
          </w:p>
        </w:tc>
        <w:tc>
          <w:tcPr>
            <w:tcW w:w="1120" w:type="dxa"/>
            <w:tcBorders>
              <w:top w:val="nil"/>
              <w:left w:val="nil"/>
              <w:bottom w:val="single" w:sz="4" w:space="0" w:color="auto"/>
              <w:right w:val="single" w:sz="4" w:space="0" w:color="auto"/>
            </w:tcBorders>
            <w:shd w:val="clear" w:color="auto" w:fill="auto"/>
            <w:noWrap/>
            <w:vAlign w:val="center"/>
            <w:hideMark/>
          </w:tcPr>
          <w:p w:rsidR="000B5B93" w:rsidRPr="000B5B93" w:rsidRDefault="000B5B93">
            <w:pPr>
              <w:jc w:val="right"/>
              <w:rPr>
                <w:rFonts w:ascii="Arial" w:hAnsi="Arial" w:cs="Arial"/>
                <w:sz w:val="20"/>
              </w:rPr>
            </w:pPr>
            <w:r w:rsidRPr="000B5B93">
              <w:rPr>
                <w:rFonts w:ascii="Arial" w:hAnsi="Arial" w:cs="Arial"/>
                <w:sz w:val="20"/>
              </w:rPr>
              <w:t>2</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£60,103.00</w:t>
            </w:r>
          </w:p>
        </w:tc>
      </w:tr>
      <w:tr w:rsidR="000B5B93" w:rsidRPr="00FF1210" w:rsidTr="00127371">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MINI</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2.17%</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NISSAN</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5.59%</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PEUGEOT</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4.18%</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115</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£1,080,366.61</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RENAULT</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2.68%</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19</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£185,700.00</w:t>
            </w:r>
          </w:p>
        </w:tc>
      </w:tr>
      <w:tr w:rsidR="000B5B93" w:rsidRPr="00FF1210" w:rsidTr="00127371">
        <w:trPr>
          <w:trHeight w:val="255"/>
          <w:jc w:val="center"/>
        </w:trPr>
        <w:tc>
          <w:tcPr>
            <w:tcW w:w="2080" w:type="dxa"/>
            <w:tcBorders>
              <w:top w:val="single" w:sz="4" w:space="0" w:color="auto"/>
              <w:left w:val="single" w:sz="4" w:space="0" w:color="auto"/>
              <w:bottom w:val="single" w:sz="4" w:space="0" w:color="auto"/>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SEAT</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2.16%</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B72BD2">
        <w:trPr>
          <w:trHeight w:val="255"/>
          <w:jc w:val="center"/>
        </w:trPr>
        <w:tc>
          <w:tcPr>
            <w:tcW w:w="2080" w:type="dxa"/>
            <w:tcBorders>
              <w:top w:val="nil"/>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SKODA</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3.05%</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center"/>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SUZUKI</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1.51%</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TOYOTA</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3.80%</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VAUXHALL</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10.87%</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9</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£116,842.84</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VOLKSWAGEN</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8.67%</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55"/>
          <w:jc w:val="center"/>
        </w:trPr>
        <w:tc>
          <w:tcPr>
            <w:tcW w:w="2080" w:type="dxa"/>
            <w:tcBorders>
              <w:top w:val="single" w:sz="4" w:space="0" w:color="auto"/>
              <w:left w:val="single" w:sz="4" w:space="0" w:color="auto"/>
              <w:bottom w:val="nil"/>
              <w:right w:val="single" w:sz="4" w:space="0" w:color="auto"/>
            </w:tcBorders>
            <w:shd w:val="clear" w:color="auto" w:fill="auto"/>
            <w:noWrap/>
            <w:hideMark/>
          </w:tcPr>
          <w:p w:rsidR="000B5B93" w:rsidRPr="00C966D1" w:rsidRDefault="000B5B93">
            <w:pPr>
              <w:rPr>
                <w:rFonts w:ascii="Arial" w:hAnsi="Arial" w:cs="Arial"/>
                <w:sz w:val="20"/>
              </w:rPr>
            </w:pPr>
            <w:r w:rsidRPr="00C966D1">
              <w:rPr>
                <w:rFonts w:ascii="Arial" w:hAnsi="Arial" w:cs="Arial"/>
                <w:sz w:val="20"/>
              </w:rPr>
              <w:t>VOLVO</w:t>
            </w:r>
          </w:p>
        </w:tc>
        <w:tc>
          <w:tcPr>
            <w:tcW w:w="1120" w:type="dxa"/>
            <w:tcBorders>
              <w:top w:val="nil"/>
              <w:left w:val="nil"/>
              <w:bottom w:val="single" w:sz="4" w:space="0" w:color="auto"/>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1.66%</w:t>
            </w:r>
          </w:p>
        </w:tc>
        <w:tc>
          <w:tcPr>
            <w:tcW w:w="1120" w:type="dxa"/>
            <w:tcBorders>
              <w:top w:val="nil"/>
              <w:left w:val="nil"/>
              <w:bottom w:val="nil"/>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w:t>
            </w:r>
          </w:p>
        </w:tc>
        <w:tc>
          <w:tcPr>
            <w:tcW w:w="1496" w:type="dxa"/>
            <w:tcBorders>
              <w:top w:val="nil"/>
              <w:left w:val="nil"/>
              <w:bottom w:val="nil"/>
              <w:right w:val="single" w:sz="4" w:space="0" w:color="auto"/>
            </w:tcBorders>
            <w:shd w:val="clear" w:color="auto" w:fill="auto"/>
            <w:noWrap/>
            <w:vAlign w:val="bottom"/>
            <w:hideMark/>
          </w:tcPr>
          <w:p w:rsidR="000B5B93" w:rsidRPr="000B5B93" w:rsidRDefault="000B5B93">
            <w:pPr>
              <w:jc w:val="right"/>
              <w:rPr>
                <w:rFonts w:ascii="Arial" w:hAnsi="Arial" w:cs="Arial"/>
                <w:sz w:val="20"/>
              </w:rPr>
            </w:pPr>
            <w:r w:rsidRPr="000B5B93">
              <w:rPr>
                <w:rFonts w:ascii="Arial" w:hAnsi="Arial" w:cs="Arial"/>
                <w:sz w:val="20"/>
              </w:rPr>
              <w:t>£0.00</w:t>
            </w:r>
          </w:p>
        </w:tc>
      </w:tr>
      <w:tr w:rsidR="000B5B93" w:rsidRPr="00FF1210" w:rsidTr="00127371">
        <w:trPr>
          <w:trHeight w:val="270"/>
          <w:jc w:val="center"/>
        </w:trPr>
        <w:tc>
          <w:tcPr>
            <w:tcW w:w="208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0B5B93" w:rsidRPr="00C966D1" w:rsidRDefault="000B5B93">
            <w:pPr>
              <w:rPr>
                <w:rFonts w:ascii="Arial" w:hAnsi="Arial" w:cs="Arial"/>
                <w:b/>
                <w:bCs/>
                <w:sz w:val="20"/>
              </w:rPr>
            </w:pPr>
            <w:r w:rsidRPr="00C966D1">
              <w:rPr>
                <w:rFonts w:ascii="Arial" w:hAnsi="Arial" w:cs="Arial"/>
                <w:b/>
                <w:bCs/>
                <w:sz w:val="20"/>
              </w:rPr>
              <w:t>TOTAL</w:t>
            </w:r>
          </w:p>
        </w:tc>
        <w:tc>
          <w:tcPr>
            <w:tcW w:w="1120" w:type="dxa"/>
            <w:tcBorders>
              <w:top w:val="nil"/>
              <w:left w:val="nil"/>
              <w:bottom w:val="single" w:sz="8" w:space="0" w:color="auto"/>
              <w:right w:val="single" w:sz="4" w:space="0" w:color="auto"/>
            </w:tcBorders>
            <w:shd w:val="clear" w:color="auto" w:fill="auto"/>
            <w:noWrap/>
            <w:vAlign w:val="bottom"/>
            <w:hideMark/>
          </w:tcPr>
          <w:p w:rsidR="000B5B93" w:rsidRPr="000B5B93" w:rsidRDefault="000B5B93">
            <w:pPr>
              <w:rPr>
                <w:rFonts w:ascii="Arial" w:hAnsi="Arial" w:cs="Arial"/>
                <w:b/>
                <w:bCs/>
                <w:sz w:val="20"/>
              </w:rPr>
            </w:pPr>
            <w:r w:rsidRPr="000B5B93">
              <w:rPr>
                <w:rFonts w:ascii="Arial" w:hAnsi="Arial" w:cs="Arial"/>
                <w:b/>
                <w:bCs/>
                <w:sz w:val="20"/>
              </w:rPr>
              <w:t xml:space="preserve">               0.95 </w:t>
            </w:r>
          </w:p>
        </w:tc>
        <w:tc>
          <w:tcPr>
            <w:tcW w:w="1120" w:type="dxa"/>
            <w:tcBorders>
              <w:top w:val="single" w:sz="4" w:space="0" w:color="auto"/>
              <w:left w:val="nil"/>
              <w:bottom w:val="single" w:sz="8" w:space="0" w:color="auto"/>
              <w:right w:val="single" w:sz="4" w:space="0" w:color="auto"/>
            </w:tcBorders>
            <w:shd w:val="clear" w:color="auto" w:fill="auto"/>
            <w:noWrap/>
            <w:vAlign w:val="bottom"/>
            <w:hideMark/>
          </w:tcPr>
          <w:p w:rsidR="000B5B93" w:rsidRPr="000B5B93" w:rsidRDefault="000B5B93">
            <w:pPr>
              <w:rPr>
                <w:rFonts w:ascii="Arial" w:hAnsi="Arial" w:cs="Arial"/>
                <w:b/>
                <w:bCs/>
                <w:sz w:val="20"/>
              </w:rPr>
            </w:pPr>
            <w:r w:rsidRPr="000B5B93">
              <w:rPr>
                <w:rFonts w:ascii="Arial" w:hAnsi="Arial" w:cs="Arial"/>
                <w:b/>
                <w:bCs/>
                <w:sz w:val="20"/>
              </w:rPr>
              <w:t xml:space="preserve">                224 </w:t>
            </w:r>
          </w:p>
        </w:tc>
        <w:tc>
          <w:tcPr>
            <w:tcW w:w="1496" w:type="dxa"/>
            <w:tcBorders>
              <w:top w:val="single" w:sz="4" w:space="0" w:color="auto"/>
              <w:left w:val="nil"/>
              <w:bottom w:val="single" w:sz="8" w:space="0" w:color="auto"/>
              <w:right w:val="single" w:sz="4" w:space="0" w:color="auto"/>
            </w:tcBorders>
            <w:shd w:val="clear" w:color="auto" w:fill="auto"/>
            <w:noWrap/>
            <w:vAlign w:val="bottom"/>
            <w:hideMark/>
          </w:tcPr>
          <w:p w:rsidR="000B5B93" w:rsidRPr="000B5B93" w:rsidRDefault="000B5B93">
            <w:pPr>
              <w:jc w:val="right"/>
              <w:rPr>
                <w:rFonts w:ascii="Arial" w:hAnsi="Arial" w:cs="Arial"/>
                <w:b/>
                <w:bCs/>
                <w:sz w:val="20"/>
              </w:rPr>
            </w:pPr>
            <w:r w:rsidRPr="000B5B93">
              <w:rPr>
                <w:rFonts w:ascii="Arial" w:hAnsi="Arial" w:cs="Arial"/>
                <w:b/>
                <w:bCs/>
                <w:sz w:val="20"/>
              </w:rPr>
              <w:t>£2,322,512.45</w:t>
            </w:r>
          </w:p>
        </w:tc>
      </w:tr>
    </w:tbl>
    <w:p w:rsidR="000E4EC5" w:rsidRDefault="000E4EC5" w:rsidP="00BA7796">
      <w:pPr>
        <w:pStyle w:val="Header"/>
        <w:ind w:left="360"/>
        <w:jc w:val="center"/>
        <w:rPr>
          <w:rFonts w:ascii="Arial" w:hAnsi="Arial" w:cs="Arial"/>
          <w:sz w:val="20"/>
        </w:rPr>
      </w:pPr>
    </w:p>
    <w:p w:rsidR="000E4EC5" w:rsidRDefault="000E4EC5" w:rsidP="00BA7796">
      <w:pPr>
        <w:pStyle w:val="Header"/>
        <w:ind w:left="360"/>
        <w:jc w:val="center"/>
        <w:rPr>
          <w:rFonts w:ascii="Arial" w:hAnsi="Arial" w:cs="Arial"/>
          <w:sz w:val="20"/>
        </w:rPr>
      </w:pPr>
    </w:p>
    <w:p w:rsidR="001C4810" w:rsidRDefault="001C4810" w:rsidP="00BA7796">
      <w:pPr>
        <w:pStyle w:val="Header"/>
        <w:ind w:left="360"/>
        <w:jc w:val="center"/>
        <w:rPr>
          <w:rFonts w:ascii="Arial" w:hAnsi="Arial" w:cs="Arial"/>
          <w:sz w:val="20"/>
        </w:rPr>
      </w:pPr>
    </w:p>
    <w:p w:rsidR="000E4EC5" w:rsidRDefault="000E4EC5" w:rsidP="006B390A">
      <w:pPr>
        <w:rPr>
          <w:rFonts w:ascii="Arial" w:hAnsi="Arial" w:cs="Arial"/>
          <w:sz w:val="20"/>
        </w:rPr>
      </w:pPr>
    </w:p>
    <w:p w:rsidR="00CA6891" w:rsidRDefault="006B390A" w:rsidP="006B390A">
      <w:pPr>
        <w:rPr>
          <w:rFonts w:ascii="Arial" w:hAnsi="Arial" w:cs="Arial"/>
          <w:b/>
          <w:color w:val="1074CB"/>
          <w:sz w:val="16"/>
          <w:szCs w:val="16"/>
        </w:rPr>
      </w:pPr>
      <w:r w:rsidRPr="00844B1F">
        <w:rPr>
          <w:rFonts w:ascii="Arial" w:hAnsi="Arial" w:cs="Arial"/>
          <w:b/>
          <w:color w:val="1074CB"/>
          <w:sz w:val="16"/>
          <w:szCs w:val="16"/>
        </w:rPr>
        <w:t>Notes to Editors</w:t>
      </w:r>
      <w:r w:rsidR="00CA6891">
        <w:rPr>
          <w:rFonts w:ascii="Arial" w:hAnsi="Arial" w:cs="Arial"/>
          <w:b/>
          <w:color w:val="1074CB"/>
          <w:sz w:val="16"/>
          <w:szCs w:val="16"/>
        </w:rPr>
        <w:t>:</w:t>
      </w:r>
    </w:p>
    <w:p w:rsidR="006B390A" w:rsidRPr="00844B1F" w:rsidRDefault="006B390A" w:rsidP="006B390A">
      <w:pPr>
        <w:rPr>
          <w:rFonts w:ascii="Arial" w:hAnsi="Arial" w:cs="Arial"/>
          <w:b/>
          <w:color w:val="1074CB"/>
          <w:sz w:val="16"/>
          <w:szCs w:val="16"/>
        </w:rPr>
      </w:pPr>
      <w:r w:rsidRPr="00844B1F">
        <w:rPr>
          <w:rFonts w:ascii="Arial" w:hAnsi="Arial" w:cs="Arial"/>
          <w:b/>
          <w:color w:val="1074CB"/>
          <w:sz w:val="16"/>
          <w:szCs w:val="16"/>
        </w:rPr>
        <w:t xml:space="preserve"> </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Supply of New Cars Order 2000:</w:t>
      </w:r>
    </w:p>
    <w:p w:rsidR="006B390A" w:rsidRPr="00844B1F" w:rsidRDefault="006B390A" w:rsidP="006B390A">
      <w:pPr>
        <w:pStyle w:val="Heading3"/>
        <w:rPr>
          <w:rFonts w:ascii="Arial" w:eastAsia="Times" w:hAnsi="Arial" w:cs="Arial"/>
          <w:bCs w:val="0"/>
          <w:color w:val="1074CB"/>
          <w:sz w:val="16"/>
          <w:szCs w:val="16"/>
        </w:rPr>
      </w:pPr>
      <w:r w:rsidRPr="00844B1F">
        <w:rPr>
          <w:rFonts w:ascii="Arial" w:eastAsia="Times" w:hAnsi="Arial" w:cs="Arial"/>
          <w:bCs w:val="0"/>
          <w:color w:val="1074CB"/>
          <w:sz w:val="16"/>
          <w:szCs w:val="16"/>
        </w:rPr>
        <w:t>Pre-registered car</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A new car which a supplier has caused to be registered before the terms and conditions of its supply to an end-user have been agreed, but does not include</w:t>
      </w:r>
      <w:proofErr w:type="gramStart"/>
      <w:r w:rsidRPr="00844B1F">
        <w:rPr>
          <w:rFonts w:ascii="Arial" w:hAnsi="Arial" w:cs="Arial"/>
          <w:color w:val="1074CB"/>
          <w:sz w:val="16"/>
          <w:szCs w:val="16"/>
        </w:rPr>
        <w:t>:</w:t>
      </w:r>
      <w:proofErr w:type="gramEnd"/>
      <w:r w:rsidRPr="00844B1F">
        <w:rPr>
          <w:rFonts w:ascii="Arial" w:hAnsi="Arial" w:cs="Arial"/>
          <w:color w:val="1074CB"/>
          <w:sz w:val="16"/>
          <w:szCs w:val="16"/>
        </w:rPr>
        <w:br/>
        <w:t xml:space="preserve">(a) a car so registered because its certificate of conformity with a vehicle type-approved under the EC Vehicle Type Approval Scheme is about to become invalid </w:t>
      </w:r>
      <w:r w:rsidRPr="00844B1F">
        <w:rPr>
          <w:rFonts w:ascii="Arial" w:hAnsi="Arial" w:cs="Arial"/>
          <w:color w:val="1074CB"/>
          <w:sz w:val="16"/>
          <w:szCs w:val="16"/>
        </w:rPr>
        <w:br/>
        <w:t>(b) a car retained for a period of at least three months.</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Supplier</w:t>
      </w:r>
    </w:p>
    <w:p w:rsidR="006B390A" w:rsidRPr="00844B1F" w:rsidRDefault="006B390A" w:rsidP="006B390A">
      <w:pPr>
        <w:rPr>
          <w:rFonts w:ascii="Arial" w:hAnsi="Arial" w:cs="Arial"/>
          <w:color w:val="1074CB"/>
          <w:sz w:val="16"/>
          <w:szCs w:val="16"/>
        </w:rPr>
      </w:pPr>
      <w:proofErr w:type="gramStart"/>
      <w:r w:rsidRPr="00844B1F">
        <w:rPr>
          <w:rFonts w:ascii="Arial" w:hAnsi="Arial" w:cs="Arial"/>
          <w:color w:val="1074CB"/>
          <w:sz w:val="16"/>
          <w:szCs w:val="16"/>
        </w:rPr>
        <w:t>A person that manufactures cars for supply within, or imports new cars for supply into, the UK, who had a market share of one per cent or more of the total supply of new cars in the UK in the preceding calendar year.</w:t>
      </w:r>
      <w:proofErr w:type="gramEnd"/>
      <w:r w:rsidRPr="00844B1F">
        <w:rPr>
          <w:rFonts w:ascii="Arial" w:hAnsi="Arial" w:cs="Arial"/>
          <w:color w:val="1074CB"/>
          <w:sz w:val="16"/>
          <w:szCs w:val="16"/>
        </w:rPr>
        <w:t xml:space="preserve"> </w:t>
      </w:r>
    </w:p>
    <w:p w:rsidR="006B390A" w:rsidRPr="00844B1F" w:rsidRDefault="006B390A" w:rsidP="006B390A">
      <w:pPr>
        <w:rPr>
          <w:rFonts w:ascii="Arial" w:hAnsi="Arial" w:cs="Arial"/>
          <w:color w:val="1074CB"/>
          <w:sz w:val="16"/>
          <w:szCs w:val="16"/>
        </w:rPr>
      </w:pPr>
    </w:p>
    <w:p w:rsidR="006B390A" w:rsidRPr="00844B1F" w:rsidRDefault="006B390A" w:rsidP="006B390A">
      <w:pPr>
        <w:pStyle w:val="Heading1"/>
        <w:ind w:left="0" w:firstLine="0"/>
        <w:rPr>
          <w:rFonts w:ascii="Arial" w:eastAsia="Times" w:hAnsi="Arial" w:cs="Arial"/>
          <w:color w:val="1074CB"/>
          <w:sz w:val="16"/>
          <w:szCs w:val="16"/>
        </w:rPr>
      </w:pPr>
      <w:r w:rsidRPr="00844B1F">
        <w:rPr>
          <w:rFonts w:ascii="Arial" w:eastAsia="Times" w:hAnsi="Arial" w:cs="Arial"/>
          <w:color w:val="1074CB"/>
          <w:sz w:val="16"/>
          <w:szCs w:val="16"/>
        </w:rPr>
        <w:t>Pre-registrations data</w:t>
      </w:r>
    </w:p>
    <w:p w:rsidR="006B390A" w:rsidRPr="00844B1F" w:rsidRDefault="006B390A" w:rsidP="006B390A">
      <w:pPr>
        <w:rPr>
          <w:rFonts w:ascii="Arial" w:hAnsi="Arial" w:cs="Arial"/>
          <w:color w:val="1074CB"/>
          <w:sz w:val="16"/>
          <w:szCs w:val="16"/>
        </w:rPr>
      </w:pPr>
      <w:r w:rsidRPr="00844B1F">
        <w:rPr>
          <w:rFonts w:ascii="Arial" w:hAnsi="Arial" w:cs="Arial"/>
          <w:color w:val="1074CB"/>
          <w:sz w:val="16"/>
          <w:szCs w:val="16"/>
        </w:rPr>
        <w:t>The attached table shows the pre-registration figures for Great Britain, Northern Ireland, The Isle of Man and the Channel Islands in detail. Providing SMMT is acknowledged as the source of this information, the figures may be quoted. Substantial reproduction needs specific approval by SMMT.</w:t>
      </w:r>
    </w:p>
    <w:p w:rsidR="00D51A6A" w:rsidRDefault="00982F09" w:rsidP="00D51A6A">
      <w:pPr>
        <w:widowControl w:val="0"/>
        <w:autoSpaceDE w:val="0"/>
        <w:autoSpaceDN w:val="0"/>
        <w:adjustRightInd w:val="0"/>
        <w:rPr>
          <w:rFonts w:ascii="Arial" w:hAnsi="Arial" w:cs="Arial"/>
          <w:b/>
          <w:bCs/>
          <w:color w:val="1074CB"/>
          <w:sz w:val="16"/>
          <w:szCs w:val="16"/>
          <w:lang w:val="en-GB"/>
        </w:rPr>
      </w:pPr>
      <w:r w:rsidRPr="00982F09">
        <w:rPr>
          <w:rFonts w:ascii="PFDinDisplayPro-Light" w:hAnsi="PFDinDisplayPro-Light"/>
          <w:noProof/>
          <w:sz w:val="40"/>
        </w:rPr>
        <w:pict>
          <v:line id="_x0000_s1030" style="position:absolute;z-index:251658240" from="-1.35pt,12.6pt" to="439.65pt,12.6pt" strokecolor="#1074cb"/>
        </w:pict>
      </w:r>
    </w:p>
    <w:p w:rsidR="00D51A6A" w:rsidRDefault="00D51A6A" w:rsidP="00D51A6A">
      <w:pPr>
        <w:widowControl w:val="0"/>
        <w:autoSpaceDE w:val="0"/>
        <w:autoSpaceDN w:val="0"/>
        <w:adjustRightInd w:val="0"/>
        <w:rPr>
          <w:rFonts w:ascii="Arial" w:hAnsi="Arial" w:cs="Arial"/>
          <w:b/>
          <w:bCs/>
          <w:color w:val="1074CB"/>
          <w:sz w:val="16"/>
          <w:szCs w:val="16"/>
          <w:lang w:val="en-GB"/>
        </w:rPr>
      </w:pPr>
    </w:p>
    <w:p w:rsidR="003E7CFA" w:rsidRPr="003E7CFA" w:rsidRDefault="003E7CFA" w:rsidP="003E7CFA">
      <w:pPr>
        <w:rPr>
          <w:rFonts w:ascii="Arial" w:eastAsia="Times New Roman" w:hAnsi="Arial" w:cs="Arial"/>
          <w:b/>
          <w:color w:val="1074CB"/>
          <w:sz w:val="16"/>
          <w:szCs w:val="16"/>
          <w:lang w:val="en-GB"/>
        </w:rPr>
      </w:pPr>
      <w:r w:rsidRPr="003E7CFA">
        <w:rPr>
          <w:rFonts w:ascii="Arial" w:eastAsia="Times New Roman" w:hAnsi="Arial" w:cs="Arial"/>
          <w:b/>
          <w:color w:val="1074CB"/>
          <w:sz w:val="16"/>
          <w:szCs w:val="16"/>
          <w:lang w:val="en-GB"/>
        </w:rPr>
        <w:t>About SMMT and the UK automotive industry</w:t>
      </w:r>
    </w:p>
    <w:p w:rsidR="003E7CFA" w:rsidRPr="003E7CFA" w:rsidRDefault="003E7CFA" w:rsidP="003E7CFA">
      <w:pPr>
        <w:spacing w:afterAutospacing="1"/>
        <w:contextualSpacing/>
        <w:rPr>
          <w:rFonts w:ascii="Arial" w:eastAsia="Times New Roman" w:hAnsi="Arial" w:cs="Arial"/>
          <w:color w:val="1074CB"/>
          <w:sz w:val="16"/>
          <w:szCs w:val="16"/>
          <w:lang w:val="en-GB"/>
        </w:rPr>
      </w:pPr>
      <w:r w:rsidRPr="003E7CFA">
        <w:rPr>
          <w:rFonts w:ascii="Arial" w:eastAsia="Times New Roman" w:hAnsi="Arial" w:cs="Arial"/>
          <w:color w:val="1074CB"/>
          <w:sz w:val="16"/>
          <w:szCs w:val="16"/>
          <w:lang w:val="en-GB"/>
        </w:rPr>
        <w:t>The Society of Motor Manufacturers and Traders (SMMT) is one of the largest and most influential trade associations in the UK. It supports the interests of the UK automotive industry at home and abroad, promoting a united position to government, stakeholders and the media. </w:t>
      </w:r>
    </w:p>
    <w:p w:rsidR="00410428" w:rsidRDefault="00257250" w:rsidP="00071DBD">
      <w:pPr>
        <w:pStyle w:val="Heading1"/>
        <w:ind w:left="0" w:firstLine="0"/>
      </w:pPr>
      <w:r w:rsidRPr="00257250">
        <w:rPr>
          <w:rFonts w:ascii="Arial" w:hAnsi="Arial" w:cs="Arial"/>
          <w:b w:val="0"/>
          <w:color w:val="1074CB"/>
          <w:sz w:val="16"/>
          <w:szCs w:val="16"/>
        </w:rPr>
        <w:t>The automotive industry is a vital part of the UK economy accounting for more than £69.5 billion turnover and £15.5 billion value added. With some 160,000 people employed directly in manufacturing and in excess of 799,000 across the wider automotive industry, it accounts for 11.8% of total UK export of goods and invests £2.4 billion each year in automotive R&amp;D. More than 30 manufacturers build in excess of 70 models of vehicle in the UK supported by around 2,500 component providers and some of the world's most skilled engineers.</w:t>
      </w:r>
      <w:r w:rsidR="00431B0C" w:rsidRPr="00431B0C">
        <w:rPr>
          <w:rFonts w:ascii="Times" w:hAnsi="Times"/>
          <w:b w:val="0"/>
          <w:sz w:val="18"/>
          <w:szCs w:val="18"/>
        </w:rPr>
        <w:br/>
        <w:t> </w:t>
      </w:r>
      <w:r w:rsidR="00431B0C" w:rsidRPr="00431B0C">
        <w:rPr>
          <w:rFonts w:ascii="Times" w:hAnsi="Times"/>
          <w:b w:val="0"/>
          <w:sz w:val="18"/>
          <w:szCs w:val="18"/>
        </w:rPr>
        <w:br/>
      </w:r>
      <w:r w:rsidR="00431B0C" w:rsidRPr="00431B0C">
        <w:rPr>
          <w:rFonts w:ascii="Arial" w:hAnsi="Arial" w:cs="Arial"/>
          <w:bCs/>
          <w:color w:val="1074CB"/>
          <w:sz w:val="16"/>
        </w:rPr>
        <w:t>Media contacts</w:t>
      </w:r>
      <w:r w:rsidR="00431B0C" w:rsidRPr="00431B0C">
        <w:rPr>
          <w:rFonts w:ascii="Times" w:hAnsi="Times"/>
          <w:b w:val="0"/>
          <w:sz w:val="18"/>
          <w:szCs w:val="18"/>
        </w:rPr>
        <w:br/>
      </w:r>
      <w:r w:rsidR="00431B0C" w:rsidRPr="00431B0C">
        <w:rPr>
          <w:rFonts w:ascii="Arial" w:hAnsi="Arial" w:cs="Arial"/>
          <w:b w:val="0"/>
          <w:color w:val="1074CB"/>
          <w:sz w:val="16"/>
          <w:szCs w:val="16"/>
        </w:rPr>
        <w:t>Ben Fo</w:t>
      </w:r>
      <w:r w:rsidR="00431B0C">
        <w:rPr>
          <w:rFonts w:ascii="Arial" w:hAnsi="Arial" w:cs="Arial"/>
          <w:b w:val="0"/>
          <w:color w:val="1074CB"/>
          <w:sz w:val="16"/>
          <w:szCs w:val="16"/>
        </w:rPr>
        <w:t xml:space="preserve">ulds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020 7344 922</w:t>
      </w:r>
      <w:r>
        <w:rPr>
          <w:rFonts w:ascii="Arial" w:hAnsi="Arial" w:cs="Arial"/>
          <w:b w:val="0"/>
          <w:color w:val="1074CB"/>
          <w:sz w:val="16"/>
          <w:szCs w:val="16"/>
        </w:rPr>
        <w:t>2</w:t>
      </w:r>
      <w:r>
        <w:rPr>
          <w:rFonts w:ascii="Arial" w:hAnsi="Arial" w:cs="Arial"/>
          <w:b w:val="0"/>
          <w:color w:val="1074CB"/>
          <w:sz w:val="16"/>
          <w:szCs w:val="16"/>
        </w:rPr>
        <w:tab/>
      </w:r>
      <w:r>
        <w:rPr>
          <w:rFonts w:ascii="Arial" w:hAnsi="Arial" w:cs="Arial"/>
          <w:b w:val="0"/>
          <w:color w:val="1074CB"/>
          <w:sz w:val="16"/>
          <w:szCs w:val="16"/>
        </w:rPr>
        <w:tab/>
      </w:r>
      <w:hyperlink r:id="rId7" w:history="1">
        <w:r w:rsidR="00431B0C" w:rsidRPr="00431B0C">
          <w:rPr>
            <w:rFonts w:ascii="Arial" w:hAnsi="Arial" w:cs="Arial"/>
            <w:b w:val="0"/>
            <w:color w:val="0000FF"/>
            <w:sz w:val="16"/>
            <w:u w:val="single"/>
          </w:rPr>
          <w:t>bfoulds@smmt.co.uk</w:t>
        </w:r>
      </w:hyperlink>
    </w:p>
    <w:p w:rsidR="00120F91" w:rsidRPr="00120F91" w:rsidRDefault="00410428" w:rsidP="00071DBD">
      <w:pPr>
        <w:pStyle w:val="Heading1"/>
        <w:ind w:left="0" w:firstLine="0"/>
        <w:rPr>
          <w:rFonts w:ascii="Arial" w:hAnsi="Arial" w:cs="Arial"/>
          <w:b w:val="0"/>
        </w:rPr>
      </w:pPr>
      <w:r>
        <w:rPr>
          <w:rFonts w:ascii="Arial" w:hAnsi="Arial" w:cs="Arial"/>
          <w:b w:val="0"/>
          <w:color w:val="1074CB"/>
          <w:sz w:val="16"/>
          <w:szCs w:val="16"/>
        </w:rPr>
        <w:t>Francesca Fleming</w:t>
      </w:r>
      <w:r>
        <w:rPr>
          <w:rFonts w:ascii="Arial" w:hAnsi="Arial" w:cs="Arial"/>
          <w:b w:val="0"/>
          <w:color w:val="1074CB"/>
          <w:sz w:val="16"/>
          <w:szCs w:val="16"/>
        </w:rPr>
        <w:tab/>
      </w:r>
      <w:r>
        <w:rPr>
          <w:rFonts w:ascii="Arial" w:hAnsi="Arial" w:cs="Arial"/>
          <w:b w:val="0"/>
          <w:color w:val="1074CB"/>
          <w:sz w:val="16"/>
          <w:szCs w:val="16"/>
        </w:rPr>
        <w:tab/>
        <w:t>020 7344 9206</w:t>
      </w:r>
      <w:r>
        <w:rPr>
          <w:rFonts w:ascii="Arial" w:hAnsi="Arial" w:cs="Arial"/>
          <w:b w:val="0"/>
          <w:color w:val="1074CB"/>
          <w:sz w:val="16"/>
          <w:szCs w:val="16"/>
        </w:rPr>
        <w:tab/>
      </w:r>
      <w:r>
        <w:rPr>
          <w:rFonts w:ascii="Arial" w:hAnsi="Arial" w:cs="Arial"/>
          <w:b w:val="0"/>
          <w:color w:val="1074CB"/>
          <w:sz w:val="16"/>
          <w:szCs w:val="16"/>
        </w:rPr>
        <w:tab/>
      </w:r>
      <w:hyperlink r:id="rId8" w:history="1">
        <w:r w:rsidRPr="004950A7">
          <w:rPr>
            <w:rStyle w:val="Hyperlink"/>
            <w:rFonts w:ascii="Arial" w:hAnsi="Arial" w:cs="Arial"/>
            <w:b w:val="0"/>
            <w:sz w:val="16"/>
            <w:szCs w:val="16"/>
          </w:rPr>
          <w:t>ffleming@smmt.co.uk</w:t>
        </w:r>
      </w:hyperlink>
      <w:r>
        <w:rPr>
          <w:rFonts w:ascii="Arial" w:hAnsi="Arial" w:cs="Arial"/>
          <w:b w:val="0"/>
          <w:color w:val="1074CB"/>
          <w:sz w:val="16"/>
          <w:szCs w:val="16"/>
        </w:rPr>
        <w:t xml:space="preserve"> </w:t>
      </w:r>
      <w:r w:rsidR="00431B0C" w:rsidRPr="00431B0C">
        <w:rPr>
          <w:rFonts w:ascii="Times" w:hAnsi="Times"/>
          <w:b w:val="0"/>
          <w:sz w:val="18"/>
          <w:szCs w:val="18"/>
        </w:rPr>
        <w:br/>
      </w:r>
      <w:r w:rsidR="00431B0C" w:rsidRPr="00431B0C">
        <w:rPr>
          <w:rFonts w:ascii="Arial" w:hAnsi="Arial" w:cs="Arial"/>
          <w:b w:val="0"/>
          <w:color w:val="1074CB"/>
          <w:sz w:val="16"/>
          <w:szCs w:val="16"/>
        </w:rPr>
        <w:t>Lucy Biel</w:t>
      </w:r>
      <w:r w:rsidR="00431B0C">
        <w:rPr>
          <w:rFonts w:ascii="Arial" w:hAnsi="Arial" w:cs="Arial"/>
          <w:b w:val="0"/>
          <w:color w:val="1074CB"/>
          <w:sz w:val="16"/>
          <w:szCs w:val="16"/>
        </w:rPr>
        <w:t xml:space="preserve">by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020 7344 161</w:t>
      </w:r>
      <w:r w:rsidR="00257250">
        <w:rPr>
          <w:rFonts w:ascii="Arial" w:hAnsi="Arial" w:cs="Arial"/>
          <w:b w:val="0"/>
          <w:color w:val="1074CB"/>
          <w:sz w:val="16"/>
          <w:szCs w:val="16"/>
        </w:rPr>
        <w:t>0</w:t>
      </w:r>
      <w:r w:rsidR="00257250">
        <w:rPr>
          <w:rFonts w:ascii="Arial" w:hAnsi="Arial" w:cs="Arial"/>
          <w:b w:val="0"/>
          <w:color w:val="1074CB"/>
          <w:sz w:val="16"/>
          <w:szCs w:val="16"/>
        </w:rPr>
        <w:tab/>
      </w:r>
      <w:r w:rsidR="00257250">
        <w:rPr>
          <w:rFonts w:ascii="Arial" w:hAnsi="Arial" w:cs="Arial"/>
          <w:b w:val="0"/>
          <w:color w:val="1074CB"/>
          <w:sz w:val="16"/>
          <w:szCs w:val="16"/>
        </w:rPr>
        <w:tab/>
      </w:r>
      <w:hyperlink r:id="rId9" w:history="1">
        <w:r w:rsidR="00431B0C" w:rsidRPr="00431B0C">
          <w:rPr>
            <w:rFonts w:ascii="Arial" w:hAnsi="Arial" w:cs="Arial"/>
            <w:b w:val="0"/>
            <w:color w:val="0000FF"/>
            <w:sz w:val="16"/>
            <w:u w:val="single"/>
          </w:rPr>
          <w:t>lbielby@smmt.co.uk</w:t>
        </w:r>
      </w:hyperlink>
      <w:r w:rsidR="00431B0C" w:rsidRPr="00431B0C">
        <w:rPr>
          <w:rFonts w:ascii="Times" w:hAnsi="Times"/>
          <w:b w:val="0"/>
          <w:sz w:val="18"/>
          <w:szCs w:val="18"/>
        </w:rPr>
        <w:br/>
      </w:r>
      <w:r w:rsidR="00431B0C" w:rsidRPr="00431B0C">
        <w:rPr>
          <w:rFonts w:ascii="Arial" w:hAnsi="Arial" w:cs="Arial"/>
          <w:b w:val="0"/>
          <w:color w:val="1074CB"/>
          <w:sz w:val="16"/>
          <w:szCs w:val="16"/>
        </w:rPr>
        <w:t>Emma</w:t>
      </w:r>
      <w:r w:rsidR="00431B0C">
        <w:rPr>
          <w:rFonts w:ascii="Arial" w:hAnsi="Arial" w:cs="Arial"/>
          <w:b w:val="0"/>
          <w:color w:val="1074CB"/>
          <w:sz w:val="16"/>
          <w:szCs w:val="16"/>
        </w:rPr>
        <w:t xml:space="preserve"> Butcher </w:t>
      </w:r>
      <w:r w:rsidR="00431B0C">
        <w:rPr>
          <w:rFonts w:ascii="Arial" w:hAnsi="Arial" w:cs="Arial"/>
          <w:b w:val="0"/>
          <w:color w:val="1074CB"/>
          <w:sz w:val="16"/>
          <w:szCs w:val="16"/>
        </w:rPr>
        <w:tab/>
      </w:r>
      <w:r w:rsidR="00431B0C">
        <w:rPr>
          <w:rFonts w:ascii="Arial" w:hAnsi="Arial" w:cs="Arial"/>
          <w:b w:val="0"/>
          <w:color w:val="1074CB"/>
          <w:sz w:val="16"/>
          <w:szCs w:val="16"/>
        </w:rPr>
        <w:tab/>
      </w:r>
      <w:r w:rsidR="00431B0C" w:rsidRPr="00431B0C">
        <w:rPr>
          <w:rFonts w:ascii="Arial" w:hAnsi="Arial" w:cs="Arial"/>
          <w:b w:val="0"/>
          <w:color w:val="1074CB"/>
          <w:sz w:val="16"/>
          <w:szCs w:val="16"/>
        </w:rPr>
        <w:t>020 7344 9263</w:t>
      </w:r>
      <w:r w:rsidR="00257250">
        <w:rPr>
          <w:rFonts w:ascii="Arial" w:hAnsi="Arial" w:cs="Arial"/>
          <w:b w:val="0"/>
          <w:color w:val="1074CB"/>
          <w:sz w:val="16"/>
          <w:szCs w:val="16"/>
        </w:rPr>
        <w:tab/>
      </w:r>
      <w:r w:rsidR="00257250">
        <w:rPr>
          <w:rFonts w:ascii="Arial" w:hAnsi="Arial" w:cs="Arial"/>
          <w:b w:val="0"/>
          <w:color w:val="1074CB"/>
          <w:sz w:val="16"/>
          <w:szCs w:val="16"/>
        </w:rPr>
        <w:tab/>
      </w:r>
      <w:hyperlink r:id="rId10" w:history="1">
        <w:r w:rsidR="00431B0C" w:rsidRPr="00431B0C">
          <w:rPr>
            <w:rFonts w:ascii="Arial" w:hAnsi="Arial" w:cs="Arial"/>
            <w:b w:val="0"/>
            <w:color w:val="0000FF"/>
            <w:sz w:val="16"/>
            <w:u w:val="single"/>
          </w:rPr>
          <w:t>ebutcher@smmt.co.uk</w:t>
        </w:r>
      </w:hyperlink>
    </w:p>
    <w:sectPr w:rsidR="00120F91" w:rsidRPr="00120F91" w:rsidSect="009D2E8F">
      <w:headerReference w:type="default" r:id="rId11"/>
      <w:footerReference w:type="default" r:id="rId12"/>
      <w:pgSz w:w="11899" w:h="16838"/>
      <w:pgMar w:top="1797" w:right="1440" w:bottom="1797" w:left="1440" w:header="0" w:footer="68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275" w:rsidRDefault="00EE4275">
      <w:r>
        <w:separator/>
      </w:r>
    </w:p>
  </w:endnote>
  <w:endnote w:type="continuationSeparator" w:id="0">
    <w:p w:rsidR="00EE4275" w:rsidRDefault="00EE42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PFDinDisplayPro-Light">
    <w:altName w:val="Franklin Gothic Medium Cond"/>
    <w:panose1 w:val="0200050600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Default="00EE4275">
    <w:pPr>
      <w:pStyle w:val="Footer"/>
      <w:ind w:right="-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275" w:rsidRDefault="00EE4275">
      <w:r>
        <w:separator/>
      </w:r>
    </w:p>
  </w:footnote>
  <w:footnote w:type="continuationSeparator" w:id="0">
    <w:p w:rsidR="00EE4275" w:rsidRDefault="00EE42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275" w:rsidRPr="003F5418" w:rsidRDefault="00EE4275" w:rsidP="003F5418">
    <w:pPr>
      <w:pStyle w:val="Header"/>
      <w:jc w:val="right"/>
      <w:rPr>
        <w:rFonts w:ascii="Arial" w:hAnsi="Arial" w:cs="Arial"/>
        <w:sz w:val="20"/>
      </w:rPr>
    </w:pPr>
  </w:p>
  <w:p w:rsidR="00EE4275" w:rsidRDefault="00EE4275" w:rsidP="003F5418">
    <w:pPr>
      <w:pStyle w:val="Header"/>
      <w:jc w:val="right"/>
    </w:pPr>
  </w:p>
  <w:p w:rsidR="00EE4275" w:rsidRDefault="00EE4275" w:rsidP="003F5418">
    <w:pPr>
      <w:pStyle w:val="Header"/>
      <w:jc w:val="right"/>
    </w:pPr>
    <w:r>
      <w:rPr>
        <w:noProof/>
        <w:lang w:val="en-GB"/>
      </w:rPr>
      <w:drawing>
        <wp:inline distT="0" distB="0" distL="0" distR="0">
          <wp:extent cx="2355215" cy="900430"/>
          <wp:effectExtent l="19050" t="0" r="6985" b="0"/>
          <wp:docPr id="1" name="Picture 1" descr="SMMT_Master_Brandlin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MT_Master_Brandline_(RGB)"/>
                  <pic:cNvPicPr>
                    <a:picLocks noChangeAspect="1" noChangeArrowheads="1"/>
                  </pic:cNvPicPr>
                </pic:nvPicPr>
                <pic:blipFill>
                  <a:blip r:embed="rId1"/>
                  <a:srcRect/>
                  <a:stretch>
                    <a:fillRect/>
                  </a:stretch>
                </pic:blipFill>
                <pic:spPr bwMode="auto">
                  <a:xfrm>
                    <a:off x="0" y="0"/>
                    <a:ext cx="2355215" cy="900430"/>
                  </a:xfrm>
                  <a:prstGeom prst="rect">
                    <a:avLst/>
                  </a:prstGeom>
                  <a:noFill/>
                  <a:ln w="9525">
                    <a:noFill/>
                    <a:miter lim="800000"/>
                    <a:headEnd/>
                    <a:tailEnd/>
                  </a:ln>
                </pic:spPr>
              </pic:pic>
            </a:graphicData>
          </a:graphic>
        </wp:inline>
      </w:drawing>
    </w:r>
  </w:p>
  <w:p w:rsidR="00EE4275" w:rsidRPr="003F5418" w:rsidRDefault="00EE4275" w:rsidP="003F5418">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3770B"/>
    <w:multiLevelType w:val="hybridMultilevel"/>
    <w:tmpl w:val="676C1984"/>
    <w:lvl w:ilvl="0" w:tplc="CF56B26C">
      <w:start w:val="1"/>
      <w:numFmt w:val="bullet"/>
      <w:lvlText w:val=""/>
      <w:lvlJc w:val="left"/>
      <w:pPr>
        <w:tabs>
          <w:tab w:val="num" w:pos="720"/>
        </w:tabs>
        <w:ind w:left="720" w:hanging="360"/>
      </w:pPr>
      <w:rPr>
        <w:rFonts w:ascii="Symbol" w:hAnsi="Symbol" w:hint="default"/>
      </w:rPr>
    </w:lvl>
    <w:lvl w:ilvl="1" w:tplc="5444044E" w:tentative="1">
      <w:start w:val="1"/>
      <w:numFmt w:val="bullet"/>
      <w:lvlText w:val="o"/>
      <w:lvlJc w:val="left"/>
      <w:pPr>
        <w:tabs>
          <w:tab w:val="num" w:pos="1440"/>
        </w:tabs>
        <w:ind w:left="1440" w:hanging="360"/>
      </w:pPr>
      <w:rPr>
        <w:rFonts w:ascii="Courier New" w:hAnsi="Courier New" w:hint="default"/>
      </w:rPr>
    </w:lvl>
    <w:lvl w:ilvl="2" w:tplc="9A4CF74C" w:tentative="1">
      <w:start w:val="1"/>
      <w:numFmt w:val="bullet"/>
      <w:lvlText w:val=""/>
      <w:lvlJc w:val="left"/>
      <w:pPr>
        <w:tabs>
          <w:tab w:val="num" w:pos="2160"/>
        </w:tabs>
        <w:ind w:left="2160" w:hanging="360"/>
      </w:pPr>
      <w:rPr>
        <w:rFonts w:ascii="Wingdings" w:hAnsi="Wingdings" w:hint="default"/>
      </w:rPr>
    </w:lvl>
    <w:lvl w:ilvl="3" w:tplc="E6FE3C5C" w:tentative="1">
      <w:start w:val="1"/>
      <w:numFmt w:val="bullet"/>
      <w:lvlText w:val=""/>
      <w:lvlJc w:val="left"/>
      <w:pPr>
        <w:tabs>
          <w:tab w:val="num" w:pos="2880"/>
        </w:tabs>
        <w:ind w:left="2880" w:hanging="360"/>
      </w:pPr>
      <w:rPr>
        <w:rFonts w:ascii="Symbol" w:hAnsi="Symbol" w:hint="default"/>
      </w:rPr>
    </w:lvl>
    <w:lvl w:ilvl="4" w:tplc="20DCDD0A" w:tentative="1">
      <w:start w:val="1"/>
      <w:numFmt w:val="bullet"/>
      <w:lvlText w:val="o"/>
      <w:lvlJc w:val="left"/>
      <w:pPr>
        <w:tabs>
          <w:tab w:val="num" w:pos="3600"/>
        </w:tabs>
        <w:ind w:left="3600" w:hanging="360"/>
      </w:pPr>
      <w:rPr>
        <w:rFonts w:ascii="Courier New" w:hAnsi="Courier New" w:hint="default"/>
      </w:rPr>
    </w:lvl>
    <w:lvl w:ilvl="5" w:tplc="5CF46CB0" w:tentative="1">
      <w:start w:val="1"/>
      <w:numFmt w:val="bullet"/>
      <w:lvlText w:val=""/>
      <w:lvlJc w:val="left"/>
      <w:pPr>
        <w:tabs>
          <w:tab w:val="num" w:pos="4320"/>
        </w:tabs>
        <w:ind w:left="4320" w:hanging="360"/>
      </w:pPr>
      <w:rPr>
        <w:rFonts w:ascii="Wingdings" w:hAnsi="Wingdings" w:hint="default"/>
      </w:rPr>
    </w:lvl>
    <w:lvl w:ilvl="6" w:tplc="FCB2CA82" w:tentative="1">
      <w:start w:val="1"/>
      <w:numFmt w:val="bullet"/>
      <w:lvlText w:val=""/>
      <w:lvlJc w:val="left"/>
      <w:pPr>
        <w:tabs>
          <w:tab w:val="num" w:pos="5040"/>
        </w:tabs>
        <w:ind w:left="5040" w:hanging="360"/>
      </w:pPr>
      <w:rPr>
        <w:rFonts w:ascii="Symbol" w:hAnsi="Symbol" w:hint="default"/>
      </w:rPr>
    </w:lvl>
    <w:lvl w:ilvl="7" w:tplc="859ACF2A" w:tentative="1">
      <w:start w:val="1"/>
      <w:numFmt w:val="bullet"/>
      <w:lvlText w:val="o"/>
      <w:lvlJc w:val="left"/>
      <w:pPr>
        <w:tabs>
          <w:tab w:val="num" w:pos="5760"/>
        </w:tabs>
        <w:ind w:left="5760" w:hanging="360"/>
      </w:pPr>
      <w:rPr>
        <w:rFonts w:ascii="Courier New" w:hAnsi="Courier New" w:hint="default"/>
      </w:rPr>
    </w:lvl>
    <w:lvl w:ilvl="8" w:tplc="3EFA59A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180225">
      <o:colormru v:ext="edit" colors="#1074cb"/>
      <o:colormenu v:ext="edit" strokecolor="#1074cb"/>
    </o:shapedefaults>
  </w:hdrShapeDefaults>
  <w:footnotePr>
    <w:footnote w:id="-1"/>
    <w:footnote w:id="0"/>
  </w:footnotePr>
  <w:endnotePr>
    <w:endnote w:id="-1"/>
    <w:endnote w:id="0"/>
  </w:endnotePr>
  <w:compat/>
  <w:rsids>
    <w:rsidRoot w:val="005F33F2"/>
    <w:rsid w:val="00013E24"/>
    <w:rsid w:val="000142DE"/>
    <w:rsid w:val="00020314"/>
    <w:rsid w:val="000524D3"/>
    <w:rsid w:val="00061996"/>
    <w:rsid w:val="00071DBD"/>
    <w:rsid w:val="000B5B93"/>
    <w:rsid w:val="000C3EAE"/>
    <w:rsid w:val="000E4EC5"/>
    <w:rsid w:val="00111673"/>
    <w:rsid w:val="00113108"/>
    <w:rsid w:val="001139BB"/>
    <w:rsid w:val="00120F91"/>
    <w:rsid w:val="001220C6"/>
    <w:rsid w:val="00127371"/>
    <w:rsid w:val="00131202"/>
    <w:rsid w:val="0013194C"/>
    <w:rsid w:val="00141611"/>
    <w:rsid w:val="00142907"/>
    <w:rsid w:val="001507E3"/>
    <w:rsid w:val="00162B92"/>
    <w:rsid w:val="001731D1"/>
    <w:rsid w:val="00177679"/>
    <w:rsid w:val="00194AF0"/>
    <w:rsid w:val="00197F97"/>
    <w:rsid w:val="001B07BF"/>
    <w:rsid w:val="001B7BA7"/>
    <w:rsid w:val="001C4810"/>
    <w:rsid w:val="001C7400"/>
    <w:rsid w:val="001D6FA4"/>
    <w:rsid w:val="001E15D4"/>
    <w:rsid w:val="001E1A12"/>
    <w:rsid w:val="001E7811"/>
    <w:rsid w:val="001E7C0D"/>
    <w:rsid w:val="001F3669"/>
    <w:rsid w:val="002305C8"/>
    <w:rsid w:val="002358E5"/>
    <w:rsid w:val="002426FE"/>
    <w:rsid w:val="00243448"/>
    <w:rsid w:val="002516A0"/>
    <w:rsid w:val="00257250"/>
    <w:rsid w:val="002767CB"/>
    <w:rsid w:val="00283A39"/>
    <w:rsid w:val="002A6119"/>
    <w:rsid w:val="002D24EA"/>
    <w:rsid w:val="002D2C64"/>
    <w:rsid w:val="002E3EBC"/>
    <w:rsid w:val="002E62B1"/>
    <w:rsid w:val="002E7429"/>
    <w:rsid w:val="00316C84"/>
    <w:rsid w:val="003340F9"/>
    <w:rsid w:val="00336C77"/>
    <w:rsid w:val="00344A2C"/>
    <w:rsid w:val="00347579"/>
    <w:rsid w:val="0035689A"/>
    <w:rsid w:val="00364E98"/>
    <w:rsid w:val="00373DA2"/>
    <w:rsid w:val="003858AF"/>
    <w:rsid w:val="003913D8"/>
    <w:rsid w:val="003A3A1C"/>
    <w:rsid w:val="003A661A"/>
    <w:rsid w:val="003D068F"/>
    <w:rsid w:val="003E18BC"/>
    <w:rsid w:val="003E7CFA"/>
    <w:rsid w:val="003F2A55"/>
    <w:rsid w:val="003F532A"/>
    <w:rsid w:val="003F5418"/>
    <w:rsid w:val="004065B4"/>
    <w:rsid w:val="00407914"/>
    <w:rsid w:val="00407C9D"/>
    <w:rsid w:val="00410428"/>
    <w:rsid w:val="004122CC"/>
    <w:rsid w:val="00431B0C"/>
    <w:rsid w:val="004356D6"/>
    <w:rsid w:val="00442E5A"/>
    <w:rsid w:val="004504E9"/>
    <w:rsid w:val="00455B62"/>
    <w:rsid w:val="00480BA7"/>
    <w:rsid w:val="0048520C"/>
    <w:rsid w:val="00487D67"/>
    <w:rsid w:val="004913BC"/>
    <w:rsid w:val="0049238B"/>
    <w:rsid w:val="004A7431"/>
    <w:rsid w:val="004B2143"/>
    <w:rsid w:val="004C3A06"/>
    <w:rsid w:val="004E76EF"/>
    <w:rsid w:val="004F012E"/>
    <w:rsid w:val="005164A9"/>
    <w:rsid w:val="00542CD7"/>
    <w:rsid w:val="005433F3"/>
    <w:rsid w:val="0054725E"/>
    <w:rsid w:val="005477CF"/>
    <w:rsid w:val="005564DC"/>
    <w:rsid w:val="00556507"/>
    <w:rsid w:val="00556A95"/>
    <w:rsid w:val="00560962"/>
    <w:rsid w:val="00562BC8"/>
    <w:rsid w:val="00566537"/>
    <w:rsid w:val="0057099E"/>
    <w:rsid w:val="00581AD8"/>
    <w:rsid w:val="00583956"/>
    <w:rsid w:val="00584485"/>
    <w:rsid w:val="005A1D1C"/>
    <w:rsid w:val="005A1E0F"/>
    <w:rsid w:val="005A7038"/>
    <w:rsid w:val="005C5B7A"/>
    <w:rsid w:val="005D2520"/>
    <w:rsid w:val="005D6BB6"/>
    <w:rsid w:val="005F0DD2"/>
    <w:rsid w:val="005F33F2"/>
    <w:rsid w:val="00623F65"/>
    <w:rsid w:val="0062635D"/>
    <w:rsid w:val="00626BE0"/>
    <w:rsid w:val="00651287"/>
    <w:rsid w:val="00663E04"/>
    <w:rsid w:val="00680092"/>
    <w:rsid w:val="006867E8"/>
    <w:rsid w:val="006A3979"/>
    <w:rsid w:val="006B390A"/>
    <w:rsid w:val="006D65D8"/>
    <w:rsid w:val="006D6B4B"/>
    <w:rsid w:val="006D6D42"/>
    <w:rsid w:val="006E3E28"/>
    <w:rsid w:val="006F4559"/>
    <w:rsid w:val="00707598"/>
    <w:rsid w:val="007269B6"/>
    <w:rsid w:val="007415AA"/>
    <w:rsid w:val="007547E9"/>
    <w:rsid w:val="00766B3F"/>
    <w:rsid w:val="00767C9E"/>
    <w:rsid w:val="00772D31"/>
    <w:rsid w:val="00781871"/>
    <w:rsid w:val="00782344"/>
    <w:rsid w:val="00782A28"/>
    <w:rsid w:val="007874FF"/>
    <w:rsid w:val="00793B71"/>
    <w:rsid w:val="007A4F88"/>
    <w:rsid w:val="007B7824"/>
    <w:rsid w:val="007D10C0"/>
    <w:rsid w:val="007E1BBA"/>
    <w:rsid w:val="007E3D70"/>
    <w:rsid w:val="007F5BE2"/>
    <w:rsid w:val="007F68A8"/>
    <w:rsid w:val="0080157C"/>
    <w:rsid w:val="0083009C"/>
    <w:rsid w:val="0083495A"/>
    <w:rsid w:val="00835A40"/>
    <w:rsid w:val="00844B1F"/>
    <w:rsid w:val="008549A4"/>
    <w:rsid w:val="00870427"/>
    <w:rsid w:val="00875DD3"/>
    <w:rsid w:val="0088135B"/>
    <w:rsid w:val="00887166"/>
    <w:rsid w:val="00887B8D"/>
    <w:rsid w:val="008A2AB2"/>
    <w:rsid w:val="008C16BE"/>
    <w:rsid w:val="008F47F3"/>
    <w:rsid w:val="008F48C6"/>
    <w:rsid w:val="008F628E"/>
    <w:rsid w:val="00920772"/>
    <w:rsid w:val="009222AA"/>
    <w:rsid w:val="009408BA"/>
    <w:rsid w:val="0095704E"/>
    <w:rsid w:val="00967657"/>
    <w:rsid w:val="0097120E"/>
    <w:rsid w:val="00973CF1"/>
    <w:rsid w:val="00982F09"/>
    <w:rsid w:val="009905A4"/>
    <w:rsid w:val="009936BA"/>
    <w:rsid w:val="009A6C4A"/>
    <w:rsid w:val="009B1839"/>
    <w:rsid w:val="009C19FF"/>
    <w:rsid w:val="009C68EF"/>
    <w:rsid w:val="009D2E8F"/>
    <w:rsid w:val="009E0472"/>
    <w:rsid w:val="009E46FE"/>
    <w:rsid w:val="009F2FBD"/>
    <w:rsid w:val="009F5470"/>
    <w:rsid w:val="00A00B3A"/>
    <w:rsid w:val="00A03B0B"/>
    <w:rsid w:val="00A07714"/>
    <w:rsid w:val="00A12253"/>
    <w:rsid w:val="00A1288D"/>
    <w:rsid w:val="00A23E6A"/>
    <w:rsid w:val="00A32DDE"/>
    <w:rsid w:val="00A33816"/>
    <w:rsid w:val="00A46FF6"/>
    <w:rsid w:val="00A5096C"/>
    <w:rsid w:val="00A600AD"/>
    <w:rsid w:val="00A74652"/>
    <w:rsid w:val="00A76231"/>
    <w:rsid w:val="00A76708"/>
    <w:rsid w:val="00A92788"/>
    <w:rsid w:val="00AA3FA3"/>
    <w:rsid w:val="00AB1AD8"/>
    <w:rsid w:val="00AC362E"/>
    <w:rsid w:val="00AE0CAF"/>
    <w:rsid w:val="00AE5CD1"/>
    <w:rsid w:val="00AF0E46"/>
    <w:rsid w:val="00AF2870"/>
    <w:rsid w:val="00B00F6F"/>
    <w:rsid w:val="00B15943"/>
    <w:rsid w:val="00B325A1"/>
    <w:rsid w:val="00B51373"/>
    <w:rsid w:val="00B66E14"/>
    <w:rsid w:val="00B82CD6"/>
    <w:rsid w:val="00B9276B"/>
    <w:rsid w:val="00B97C10"/>
    <w:rsid w:val="00BA5555"/>
    <w:rsid w:val="00BA7796"/>
    <w:rsid w:val="00BB0433"/>
    <w:rsid w:val="00BC3E5C"/>
    <w:rsid w:val="00BC7D36"/>
    <w:rsid w:val="00BD07A9"/>
    <w:rsid w:val="00BD1E13"/>
    <w:rsid w:val="00BE01E0"/>
    <w:rsid w:val="00BF2C36"/>
    <w:rsid w:val="00C02E79"/>
    <w:rsid w:val="00C07314"/>
    <w:rsid w:val="00C15E38"/>
    <w:rsid w:val="00C302A0"/>
    <w:rsid w:val="00C31FAA"/>
    <w:rsid w:val="00C338BB"/>
    <w:rsid w:val="00C34440"/>
    <w:rsid w:val="00C36549"/>
    <w:rsid w:val="00C52555"/>
    <w:rsid w:val="00C73114"/>
    <w:rsid w:val="00C7546E"/>
    <w:rsid w:val="00C8547C"/>
    <w:rsid w:val="00C85EA3"/>
    <w:rsid w:val="00C87733"/>
    <w:rsid w:val="00C95456"/>
    <w:rsid w:val="00C966D1"/>
    <w:rsid w:val="00C97C62"/>
    <w:rsid w:val="00CA6891"/>
    <w:rsid w:val="00D028B9"/>
    <w:rsid w:val="00D16C3F"/>
    <w:rsid w:val="00D26FFC"/>
    <w:rsid w:val="00D3323B"/>
    <w:rsid w:val="00D4173E"/>
    <w:rsid w:val="00D43902"/>
    <w:rsid w:val="00D46D8B"/>
    <w:rsid w:val="00D51A6A"/>
    <w:rsid w:val="00D64AF0"/>
    <w:rsid w:val="00DA0643"/>
    <w:rsid w:val="00DA1C71"/>
    <w:rsid w:val="00DC146E"/>
    <w:rsid w:val="00DD757E"/>
    <w:rsid w:val="00DD7928"/>
    <w:rsid w:val="00DE745C"/>
    <w:rsid w:val="00DF6193"/>
    <w:rsid w:val="00E21889"/>
    <w:rsid w:val="00E22985"/>
    <w:rsid w:val="00E41366"/>
    <w:rsid w:val="00E416E7"/>
    <w:rsid w:val="00E45916"/>
    <w:rsid w:val="00E50844"/>
    <w:rsid w:val="00E5365F"/>
    <w:rsid w:val="00E54318"/>
    <w:rsid w:val="00E64F09"/>
    <w:rsid w:val="00E66B8E"/>
    <w:rsid w:val="00E81571"/>
    <w:rsid w:val="00E87591"/>
    <w:rsid w:val="00E92574"/>
    <w:rsid w:val="00E955C7"/>
    <w:rsid w:val="00EB0109"/>
    <w:rsid w:val="00EB12C2"/>
    <w:rsid w:val="00EC3009"/>
    <w:rsid w:val="00ED0DB5"/>
    <w:rsid w:val="00ED79B0"/>
    <w:rsid w:val="00EE1058"/>
    <w:rsid w:val="00EE4275"/>
    <w:rsid w:val="00F110A7"/>
    <w:rsid w:val="00F27E5E"/>
    <w:rsid w:val="00F34718"/>
    <w:rsid w:val="00F3775C"/>
    <w:rsid w:val="00F42408"/>
    <w:rsid w:val="00F505DA"/>
    <w:rsid w:val="00F641FB"/>
    <w:rsid w:val="00F6686B"/>
    <w:rsid w:val="00F8025F"/>
    <w:rsid w:val="00F82ED2"/>
    <w:rsid w:val="00F84062"/>
    <w:rsid w:val="00FA0BC7"/>
    <w:rsid w:val="00FA46F6"/>
    <w:rsid w:val="00FB524D"/>
    <w:rsid w:val="00FC1D84"/>
    <w:rsid w:val="00FC33C2"/>
    <w:rsid w:val="00FD0343"/>
    <w:rsid w:val="00FD6B37"/>
    <w:rsid w:val="00FE06E5"/>
    <w:rsid w:val="00FE408A"/>
    <w:rsid w:val="00FE41CB"/>
    <w:rsid w:val="00FE78B4"/>
    <w:rsid w:val="00FF1210"/>
    <w:rsid w:val="00FF2887"/>
    <w:rsid w:val="00FF65A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0225">
      <o:colormru v:ext="edit" colors="#1074cb"/>
      <o:colormenu v:ext="edit" strokecolor="#1074c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916"/>
    <w:rPr>
      <w:sz w:val="24"/>
      <w:lang w:val="en-US"/>
    </w:rPr>
  </w:style>
  <w:style w:type="paragraph" w:styleId="Heading1">
    <w:name w:val="heading 1"/>
    <w:basedOn w:val="Normal"/>
    <w:next w:val="Normal"/>
    <w:qFormat/>
    <w:rsid w:val="00E45916"/>
    <w:pPr>
      <w:keepNext/>
      <w:widowControl w:val="0"/>
      <w:autoSpaceDE w:val="0"/>
      <w:autoSpaceDN w:val="0"/>
      <w:adjustRightInd w:val="0"/>
      <w:ind w:left="720" w:hanging="720"/>
      <w:outlineLvl w:val="0"/>
    </w:pPr>
    <w:rPr>
      <w:rFonts w:ascii="Arial Bold" w:eastAsia="Times New Roman" w:hAnsi="Arial Bold"/>
      <w:b/>
      <w:sz w:val="20"/>
    </w:rPr>
  </w:style>
  <w:style w:type="paragraph" w:styleId="Heading3">
    <w:name w:val="heading 3"/>
    <w:basedOn w:val="Normal"/>
    <w:next w:val="Normal"/>
    <w:link w:val="Heading3Char"/>
    <w:uiPriority w:val="9"/>
    <w:semiHidden/>
    <w:unhideWhenUsed/>
    <w:qFormat/>
    <w:rsid w:val="0058395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45916"/>
    <w:pPr>
      <w:tabs>
        <w:tab w:val="center" w:pos="4320"/>
        <w:tab w:val="right" w:pos="8640"/>
      </w:tabs>
    </w:pPr>
  </w:style>
  <w:style w:type="paragraph" w:styleId="Footer">
    <w:name w:val="footer"/>
    <w:basedOn w:val="Normal"/>
    <w:semiHidden/>
    <w:rsid w:val="00E45916"/>
    <w:pPr>
      <w:tabs>
        <w:tab w:val="center" w:pos="4320"/>
        <w:tab w:val="right" w:pos="8640"/>
      </w:tabs>
    </w:pPr>
  </w:style>
  <w:style w:type="paragraph" w:styleId="BodyTextIndent">
    <w:name w:val="Body Text Indent"/>
    <w:basedOn w:val="Normal"/>
    <w:semiHidden/>
    <w:rsid w:val="00E45916"/>
    <w:pPr>
      <w:ind w:left="2268"/>
    </w:pPr>
    <w:rPr>
      <w:rFonts w:ascii="Arial" w:hAnsi="Arial"/>
      <w:noProof/>
      <w:sz w:val="20"/>
    </w:rPr>
  </w:style>
  <w:style w:type="paragraph" w:styleId="BlockText">
    <w:name w:val="Block Text"/>
    <w:basedOn w:val="Normal"/>
    <w:semiHidden/>
    <w:rsid w:val="00E45916"/>
    <w:pPr>
      <w:ind w:left="2268" w:right="275"/>
    </w:pPr>
    <w:rPr>
      <w:rFonts w:ascii="Arial" w:hAnsi="Arial"/>
      <w:noProof/>
      <w:sz w:val="20"/>
    </w:rPr>
  </w:style>
  <w:style w:type="paragraph" w:styleId="BodyText">
    <w:name w:val="Body Text"/>
    <w:basedOn w:val="Normal"/>
    <w:semiHidden/>
    <w:rsid w:val="00E45916"/>
    <w:pPr>
      <w:ind w:right="43"/>
    </w:pPr>
    <w:rPr>
      <w:rFonts w:ascii="Arial" w:hAnsi="Arial"/>
      <w:noProof/>
      <w:sz w:val="20"/>
    </w:rPr>
  </w:style>
  <w:style w:type="paragraph" w:styleId="BodyText2">
    <w:name w:val="Body Text 2"/>
    <w:basedOn w:val="Normal"/>
    <w:semiHidden/>
    <w:rsid w:val="00E45916"/>
    <w:pPr>
      <w:widowControl w:val="0"/>
      <w:autoSpaceDE w:val="0"/>
      <w:autoSpaceDN w:val="0"/>
      <w:adjustRightInd w:val="0"/>
    </w:pPr>
    <w:rPr>
      <w:rFonts w:ascii="PFDinDisplayPro-Light" w:eastAsia="Times New Roman" w:hAnsi="PFDinDisplayPro-Light"/>
      <w:sz w:val="20"/>
    </w:rPr>
  </w:style>
  <w:style w:type="character" w:styleId="Hyperlink">
    <w:name w:val="Hyperlink"/>
    <w:basedOn w:val="DefaultParagraphFont"/>
    <w:rsid w:val="00E45916"/>
    <w:rPr>
      <w:color w:val="0000FF"/>
      <w:u w:val="single"/>
    </w:rPr>
  </w:style>
  <w:style w:type="character" w:styleId="Strong">
    <w:name w:val="Strong"/>
    <w:basedOn w:val="DefaultParagraphFont"/>
    <w:qFormat/>
    <w:rsid w:val="00E45916"/>
    <w:rPr>
      <w:b/>
      <w:bCs/>
    </w:rPr>
  </w:style>
  <w:style w:type="paragraph" w:styleId="BodyText3">
    <w:name w:val="Body Text 3"/>
    <w:basedOn w:val="Normal"/>
    <w:link w:val="BodyText3Char"/>
    <w:semiHidden/>
    <w:rsid w:val="00E45916"/>
    <w:rPr>
      <w:rFonts w:ascii="PFDinDisplayPro-Light" w:hAnsi="PFDinDisplayPro-Light"/>
      <w:sz w:val="18"/>
    </w:rPr>
  </w:style>
  <w:style w:type="paragraph" w:styleId="Title">
    <w:name w:val="Title"/>
    <w:basedOn w:val="Normal"/>
    <w:link w:val="TitleChar"/>
    <w:qFormat/>
    <w:rsid w:val="00D46D8B"/>
    <w:pPr>
      <w:jc w:val="center"/>
    </w:pPr>
    <w:rPr>
      <w:rFonts w:ascii="Times New Roman" w:eastAsia="Times New Roman" w:hAnsi="Times New Roman"/>
      <w:b/>
      <w:lang w:val="en-GB" w:eastAsia="en-US"/>
    </w:rPr>
  </w:style>
  <w:style w:type="character" w:customStyle="1" w:styleId="TitleChar">
    <w:name w:val="Title Char"/>
    <w:basedOn w:val="DefaultParagraphFont"/>
    <w:link w:val="Title"/>
    <w:rsid w:val="00D46D8B"/>
    <w:rPr>
      <w:rFonts w:ascii="Times New Roman" w:eastAsia="Times New Roman" w:hAnsi="Times New Roman"/>
      <w:b/>
      <w:sz w:val="24"/>
      <w:lang w:eastAsia="en-US"/>
    </w:rPr>
  </w:style>
  <w:style w:type="paragraph" w:styleId="BalloonText">
    <w:name w:val="Balloon Text"/>
    <w:basedOn w:val="Normal"/>
    <w:link w:val="BalloonTextChar"/>
    <w:uiPriority w:val="99"/>
    <w:semiHidden/>
    <w:unhideWhenUsed/>
    <w:rsid w:val="009936BA"/>
    <w:rPr>
      <w:rFonts w:ascii="Tahoma" w:hAnsi="Tahoma" w:cs="Tahoma"/>
      <w:sz w:val="16"/>
      <w:szCs w:val="16"/>
    </w:rPr>
  </w:style>
  <w:style w:type="character" w:customStyle="1" w:styleId="BalloonTextChar">
    <w:name w:val="Balloon Text Char"/>
    <w:basedOn w:val="DefaultParagraphFont"/>
    <w:link w:val="BalloonText"/>
    <w:uiPriority w:val="99"/>
    <w:semiHidden/>
    <w:rsid w:val="009936BA"/>
    <w:rPr>
      <w:rFonts w:ascii="Tahoma" w:hAnsi="Tahoma" w:cs="Tahoma"/>
      <w:sz w:val="16"/>
      <w:szCs w:val="16"/>
      <w:lang w:val="en-US"/>
    </w:rPr>
  </w:style>
  <w:style w:type="character" w:customStyle="1" w:styleId="Heading3Char">
    <w:name w:val="Heading 3 Char"/>
    <w:basedOn w:val="DefaultParagraphFont"/>
    <w:link w:val="Heading3"/>
    <w:uiPriority w:val="9"/>
    <w:semiHidden/>
    <w:rsid w:val="00583956"/>
    <w:rPr>
      <w:rFonts w:asciiTheme="majorHAnsi" w:eastAsiaTheme="majorEastAsia" w:hAnsiTheme="majorHAnsi" w:cstheme="majorBidi"/>
      <w:b/>
      <w:bCs/>
      <w:color w:val="4F81BD" w:themeColor="accent1"/>
      <w:sz w:val="24"/>
      <w:lang w:val="en-US"/>
    </w:rPr>
  </w:style>
  <w:style w:type="character" w:customStyle="1" w:styleId="BodyText3Char">
    <w:name w:val="Body Text 3 Char"/>
    <w:basedOn w:val="DefaultParagraphFont"/>
    <w:link w:val="BodyText3"/>
    <w:semiHidden/>
    <w:rsid w:val="00844B1F"/>
    <w:rPr>
      <w:rFonts w:ascii="PFDinDisplayPro-Light" w:hAnsi="PFDinDisplayPro-Light"/>
      <w:sz w:val="18"/>
      <w:lang w:val="en-US"/>
    </w:rPr>
  </w:style>
  <w:style w:type="paragraph" w:styleId="NormalWeb">
    <w:name w:val="Normal (Web)"/>
    <w:basedOn w:val="Normal"/>
    <w:uiPriority w:val="99"/>
    <w:unhideWhenUsed/>
    <w:rsid w:val="00071DBD"/>
    <w:pPr>
      <w:spacing w:before="100" w:beforeAutospacing="1" w:after="272"/>
    </w:pPr>
    <w:rPr>
      <w:rFonts w:ascii="Times New Roman" w:eastAsia="Times New Roman" w:hAnsi="Times New Roman"/>
      <w:szCs w:val="24"/>
      <w:lang w:val="en-GB"/>
    </w:rPr>
  </w:style>
</w:styles>
</file>

<file path=word/webSettings.xml><?xml version="1.0" encoding="utf-8"?>
<w:webSettings xmlns:r="http://schemas.openxmlformats.org/officeDocument/2006/relationships" xmlns:w="http://schemas.openxmlformats.org/wordprocessingml/2006/main">
  <w:divs>
    <w:div w:id="63529489">
      <w:bodyDiv w:val="1"/>
      <w:marLeft w:val="0"/>
      <w:marRight w:val="0"/>
      <w:marTop w:val="0"/>
      <w:marBottom w:val="0"/>
      <w:divBdr>
        <w:top w:val="none" w:sz="0" w:space="0" w:color="auto"/>
        <w:left w:val="none" w:sz="0" w:space="0" w:color="auto"/>
        <w:bottom w:val="none" w:sz="0" w:space="0" w:color="auto"/>
        <w:right w:val="none" w:sz="0" w:space="0" w:color="auto"/>
      </w:divBdr>
    </w:div>
    <w:div w:id="122503881">
      <w:bodyDiv w:val="1"/>
      <w:marLeft w:val="0"/>
      <w:marRight w:val="0"/>
      <w:marTop w:val="0"/>
      <w:marBottom w:val="0"/>
      <w:divBdr>
        <w:top w:val="none" w:sz="0" w:space="0" w:color="auto"/>
        <w:left w:val="none" w:sz="0" w:space="0" w:color="auto"/>
        <w:bottom w:val="none" w:sz="0" w:space="0" w:color="auto"/>
        <w:right w:val="none" w:sz="0" w:space="0" w:color="auto"/>
      </w:divBdr>
    </w:div>
    <w:div w:id="129638764">
      <w:bodyDiv w:val="1"/>
      <w:marLeft w:val="0"/>
      <w:marRight w:val="0"/>
      <w:marTop w:val="0"/>
      <w:marBottom w:val="0"/>
      <w:divBdr>
        <w:top w:val="none" w:sz="0" w:space="0" w:color="auto"/>
        <w:left w:val="none" w:sz="0" w:space="0" w:color="auto"/>
        <w:bottom w:val="none" w:sz="0" w:space="0" w:color="auto"/>
        <w:right w:val="none" w:sz="0" w:space="0" w:color="auto"/>
      </w:divBdr>
    </w:div>
    <w:div w:id="167595450">
      <w:bodyDiv w:val="1"/>
      <w:marLeft w:val="0"/>
      <w:marRight w:val="0"/>
      <w:marTop w:val="0"/>
      <w:marBottom w:val="0"/>
      <w:divBdr>
        <w:top w:val="none" w:sz="0" w:space="0" w:color="auto"/>
        <w:left w:val="none" w:sz="0" w:space="0" w:color="auto"/>
        <w:bottom w:val="none" w:sz="0" w:space="0" w:color="auto"/>
        <w:right w:val="none" w:sz="0" w:space="0" w:color="auto"/>
      </w:divBdr>
    </w:div>
    <w:div w:id="232932704">
      <w:bodyDiv w:val="1"/>
      <w:marLeft w:val="0"/>
      <w:marRight w:val="0"/>
      <w:marTop w:val="0"/>
      <w:marBottom w:val="0"/>
      <w:divBdr>
        <w:top w:val="none" w:sz="0" w:space="0" w:color="auto"/>
        <w:left w:val="none" w:sz="0" w:space="0" w:color="auto"/>
        <w:bottom w:val="none" w:sz="0" w:space="0" w:color="auto"/>
        <w:right w:val="none" w:sz="0" w:space="0" w:color="auto"/>
      </w:divBdr>
    </w:div>
    <w:div w:id="358631683">
      <w:bodyDiv w:val="1"/>
      <w:marLeft w:val="0"/>
      <w:marRight w:val="0"/>
      <w:marTop w:val="0"/>
      <w:marBottom w:val="0"/>
      <w:divBdr>
        <w:top w:val="none" w:sz="0" w:space="0" w:color="auto"/>
        <w:left w:val="none" w:sz="0" w:space="0" w:color="auto"/>
        <w:bottom w:val="none" w:sz="0" w:space="0" w:color="auto"/>
        <w:right w:val="none" w:sz="0" w:space="0" w:color="auto"/>
      </w:divBdr>
    </w:div>
    <w:div w:id="575359021">
      <w:bodyDiv w:val="1"/>
      <w:marLeft w:val="0"/>
      <w:marRight w:val="0"/>
      <w:marTop w:val="0"/>
      <w:marBottom w:val="0"/>
      <w:divBdr>
        <w:top w:val="none" w:sz="0" w:space="0" w:color="auto"/>
        <w:left w:val="none" w:sz="0" w:space="0" w:color="auto"/>
        <w:bottom w:val="none" w:sz="0" w:space="0" w:color="auto"/>
        <w:right w:val="none" w:sz="0" w:space="0" w:color="auto"/>
      </w:divBdr>
    </w:div>
    <w:div w:id="592669877">
      <w:bodyDiv w:val="1"/>
      <w:marLeft w:val="0"/>
      <w:marRight w:val="0"/>
      <w:marTop w:val="0"/>
      <w:marBottom w:val="0"/>
      <w:divBdr>
        <w:top w:val="none" w:sz="0" w:space="0" w:color="auto"/>
        <w:left w:val="none" w:sz="0" w:space="0" w:color="auto"/>
        <w:bottom w:val="none" w:sz="0" w:space="0" w:color="auto"/>
        <w:right w:val="none" w:sz="0" w:space="0" w:color="auto"/>
      </w:divBdr>
    </w:div>
    <w:div w:id="645596662">
      <w:bodyDiv w:val="1"/>
      <w:marLeft w:val="0"/>
      <w:marRight w:val="0"/>
      <w:marTop w:val="0"/>
      <w:marBottom w:val="0"/>
      <w:divBdr>
        <w:top w:val="none" w:sz="0" w:space="0" w:color="auto"/>
        <w:left w:val="none" w:sz="0" w:space="0" w:color="auto"/>
        <w:bottom w:val="none" w:sz="0" w:space="0" w:color="auto"/>
        <w:right w:val="none" w:sz="0" w:space="0" w:color="auto"/>
      </w:divBdr>
    </w:div>
    <w:div w:id="647518145">
      <w:bodyDiv w:val="1"/>
      <w:marLeft w:val="0"/>
      <w:marRight w:val="0"/>
      <w:marTop w:val="0"/>
      <w:marBottom w:val="0"/>
      <w:divBdr>
        <w:top w:val="none" w:sz="0" w:space="0" w:color="auto"/>
        <w:left w:val="none" w:sz="0" w:space="0" w:color="auto"/>
        <w:bottom w:val="none" w:sz="0" w:space="0" w:color="auto"/>
        <w:right w:val="none" w:sz="0" w:space="0" w:color="auto"/>
      </w:divBdr>
    </w:div>
    <w:div w:id="648708017">
      <w:bodyDiv w:val="1"/>
      <w:marLeft w:val="0"/>
      <w:marRight w:val="0"/>
      <w:marTop w:val="0"/>
      <w:marBottom w:val="0"/>
      <w:divBdr>
        <w:top w:val="none" w:sz="0" w:space="0" w:color="auto"/>
        <w:left w:val="none" w:sz="0" w:space="0" w:color="auto"/>
        <w:bottom w:val="none" w:sz="0" w:space="0" w:color="auto"/>
        <w:right w:val="none" w:sz="0" w:space="0" w:color="auto"/>
      </w:divBdr>
    </w:div>
    <w:div w:id="657078399">
      <w:bodyDiv w:val="1"/>
      <w:marLeft w:val="0"/>
      <w:marRight w:val="0"/>
      <w:marTop w:val="0"/>
      <w:marBottom w:val="0"/>
      <w:divBdr>
        <w:top w:val="none" w:sz="0" w:space="0" w:color="auto"/>
        <w:left w:val="none" w:sz="0" w:space="0" w:color="auto"/>
        <w:bottom w:val="none" w:sz="0" w:space="0" w:color="auto"/>
        <w:right w:val="none" w:sz="0" w:space="0" w:color="auto"/>
      </w:divBdr>
    </w:div>
    <w:div w:id="782111016">
      <w:bodyDiv w:val="1"/>
      <w:marLeft w:val="0"/>
      <w:marRight w:val="0"/>
      <w:marTop w:val="0"/>
      <w:marBottom w:val="0"/>
      <w:divBdr>
        <w:top w:val="none" w:sz="0" w:space="0" w:color="auto"/>
        <w:left w:val="none" w:sz="0" w:space="0" w:color="auto"/>
        <w:bottom w:val="none" w:sz="0" w:space="0" w:color="auto"/>
        <w:right w:val="none" w:sz="0" w:space="0" w:color="auto"/>
      </w:divBdr>
    </w:div>
    <w:div w:id="803736261">
      <w:bodyDiv w:val="1"/>
      <w:marLeft w:val="0"/>
      <w:marRight w:val="0"/>
      <w:marTop w:val="0"/>
      <w:marBottom w:val="0"/>
      <w:divBdr>
        <w:top w:val="none" w:sz="0" w:space="0" w:color="auto"/>
        <w:left w:val="none" w:sz="0" w:space="0" w:color="auto"/>
        <w:bottom w:val="none" w:sz="0" w:space="0" w:color="auto"/>
        <w:right w:val="none" w:sz="0" w:space="0" w:color="auto"/>
      </w:divBdr>
    </w:div>
    <w:div w:id="934676094">
      <w:bodyDiv w:val="1"/>
      <w:marLeft w:val="0"/>
      <w:marRight w:val="0"/>
      <w:marTop w:val="0"/>
      <w:marBottom w:val="0"/>
      <w:divBdr>
        <w:top w:val="none" w:sz="0" w:space="0" w:color="auto"/>
        <w:left w:val="none" w:sz="0" w:space="0" w:color="auto"/>
        <w:bottom w:val="none" w:sz="0" w:space="0" w:color="auto"/>
        <w:right w:val="none" w:sz="0" w:space="0" w:color="auto"/>
      </w:divBdr>
    </w:div>
    <w:div w:id="967853157">
      <w:bodyDiv w:val="1"/>
      <w:marLeft w:val="0"/>
      <w:marRight w:val="0"/>
      <w:marTop w:val="0"/>
      <w:marBottom w:val="0"/>
      <w:divBdr>
        <w:top w:val="none" w:sz="0" w:space="0" w:color="auto"/>
        <w:left w:val="none" w:sz="0" w:space="0" w:color="auto"/>
        <w:bottom w:val="none" w:sz="0" w:space="0" w:color="auto"/>
        <w:right w:val="none" w:sz="0" w:space="0" w:color="auto"/>
      </w:divBdr>
    </w:div>
    <w:div w:id="1002464653">
      <w:bodyDiv w:val="1"/>
      <w:marLeft w:val="0"/>
      <w:marRight w:val="0"/>
      <w:marTop w:val="0"/>
      <w:marBottom w:val="0"/>
      <w:divBdr>
        <w:top w:val="none" w:sz="0" w:space="0" w:color="auto"/>
        <w:left w:val="none" w:sz="0" w:space="0" w:color="auto"/>
        <w:bottom w:val="none" w:sz="0" w:space="0" w:color="auto"/>
        <w:right w:val="none" w:sz="0" w:space="0" w:color="auto"/>
      </w:divBdr>
    </w:div>
    <w:div w:id="1004548235">
      <w:bodyDiv w:val="1"/>
      <w:marLeft w:val="0"/>
      <w:marRight w:val="0"/>
      <w:marTop w:val="0"/>
      <w:marBottom w:val="0"/>
      <w:divBdr>
        <w:top w:val="none" w:sz="0" w:space="0" w:color="auto"/>
        <w:left w:val="none" w:sz="0" w:space="0" w:color="auto"/>
        <w:bottom w:val="none" w:sz="0" w:space="0" w:color="auto"/>
        <w:right w:val="none" w:sz="0" w:space="0" w:color="auto"/>
      </w:divBdr>
    </w:div>
    <w:div w:id="1015157344">
      <w:bodyDiv w:val="1"/>
      <w:marLeft w:val="0"/>
      <w:marRight w:val="0"/>
      <w:marTop w:val="0"/>
      <w:marBottom w:val="0"/>
      <w:divBdr>
        <w:top w:val="none" w:sz="0" w:space="0" w:color="auto"/>
        <w:left w:val="none" w:sz="0" w:space="0" w:color="auto"/>
        <w:bottom w:val="none" w:sz="0" w:space="0" w:color="auto"/>
        <w:right w:val="none" w:sz="0" w:space="0" w:color="auto"/>
      </w:divBdr>
    </w:div>
    <w:div w:id="1120763091">
      <w:bodyDiv w:val="1"/>
      <w:marLeft w:val="0"/>
      <w:marRight w:val="0"/>
      <w:marTop w:val="0"/>
      <w:marBottom w:val="0"/>
      <w:divBdr>
        <w:top w:val="none" w:sz="0" w:space="0" w:color="auto"/>
        <w:left w:val="none" w:sz="0" w:space="0" w:color="auto"/>
        <w:bottom w:val="none" w:sz="0" w:space="0" w:color="auto"/>
        <w:right w:val="none" w:sz="0" w:space="0" w:color="auto"/>
      </w:divBdr>
    </w:div>
    <w:div w:id="1150905917">
      <w:bodyDiv w:val="1"/>
      <w:marLeft w:val="0"/>
      <w:marRight w:val="0"/>
      <w:marTop w:val="0"/>
      <w:marBottom w:val="0"/>
      <w:divBdr>
        <w:top w:val="none" w:sz="0" w:space="0" w:color="auto"/>
        <w:left w:val="none" w:sz="0" w:space="0" w:color="auto"/>
        <w:bottom w:val="none" w:sz="0" w:space="0" w:color="auto"/>
        <w:right w:val="none" w:sz="0" w:space="0" w:color="auto"/>
      </w:divBdr>
    </w:div>
    <w:div w:id="1223835854">
      <w:bodyDiv w:val="1"/>
      <w:marLeft w:val="0"/>
      <w:marRight w:val="0"/>
      <w:marTop w:val="0"/>
      <w:marBottom w:val="0"/>
      <w:divBdr>
        <w:top w:val="none" w:sz="0" w:space="0" w:color="auto"/>
        <w:left w:val="none" w:sz="0" w:space="0" w:color="auto"/>
        <w:bottom w:val="none" w:sz="0" w:space="0" w:color="auto"/>
        <w:right w:val="none" w:sz="0" w:space="0" w:color="auto"/>
      </w:divBdr>
    </w:div>
    <w:div w:id="1275940177">
      <w:bodyDiv w:val="1"/>
      <w:marLeft w:val="0"/>
      <w:marRight w:val="0"/>
      <w:marTop w:val="0"/>
      <w:marBottom w:val="0"/>
      <w:divBdr>
        <w:top w:val="none" w:sz="0" w:space="0" w:color="auto"/>
        <w:left w:val="none" w:sz="0" w:space="0" w:color="auto"/>
        <w:bottom w:val="none" w:sz="0" w:space="0" w:color="auto"/>
        <w:right w:val="none" w:sz="0" w:space="0" w:color="auto"/>
      </w:divBdr>
    </w:div>
    <w:div w:id="1310475751">
      <w:bodyDiv w:val="1"/>
      <w:marLeft w:val="0"/>
      <w:marRight w:val="0"/>
      <w:marTop w:val="0"/>
      <w:marBottom w:val="0"/>
      <w:divBdr>
        <w:top w:val="none" w:sz="0" w:space="0" w:color="auto"/>
        <w:left w:val="none" w:sz="0" w:space="0" w:color="auto"/>
        <w:bottom w:val="none" w:sz="0" w:space="0" w:color="auto"/>
        <w:right w:val="none" w:sz="0" w:space="0" w:color="auto"/>
      </w:divBdr>
    </w:div>
    <w:div w:id="1444810529">
      <w:bodyDiv w:val="1"/>
      <w:marLeft w:val="0"/>
      <w:marRight w:val="0"/>
      <w:marTop w:val="0"/>
      <w:marBottom w:val="0"/>
      <w:divBdr>
        <w:top w:val="none" w:sz="0" w:space="0" w:color="auto"/>
        <w:left w:val="none" w:sz="0" w:space="0" w:color="auto"/>
        <w:bottom w:val="none" w:sz="0" w:space="0" w:color="auto"/>
        <w:right w:val="none" w:sz="0" w:space="0" w:color="auto"/>
      </w:divBdr>
    </w:div>
    <w:div w:id="1532566567">
      <w:bodyDiv w:val="1"/>
      <w:marLeft w:val="0"/>
      <w:marRight w:val="0"/>
      <w:marTop w:val="0"/>
      <w:marBottom w:val="0"/>
      <w:divBdr>
        <w:top w:val="none" w:sz="0" w:space="0" w:color="auto"/>
        <w:left w:val="none" w:sz="0" w:space="0" w:color="auto"/>
        <w:bottom w:val="none" w:sz="0" w:space="0" w:color="auto"/>
        <w:right w:val="none" w:sz="0" w:space="0" w:color="auto"/>
      </w:divBdr>
    </w:div>
    <w:div w:id="1567373658">
      <w:bodyDiv w:val="1"/>
      <w:marLeft w:val="0"/>
      <w:marRight w:val="0"/>
      <w:marTop w:val="0"/>
      <w:marBottom w:val="0"/>
      <w:divBdr>
        <w:top w:val="none" w:sz="0" w:space="0" w:color="auto"/>
        <w:left w:val="none" w:sz="0" w:space="0" w:color="auto"/>
        <w:bottom w:val="none" w:sz="0" w:space="0" w:color="auto"/>
        <w:right w:val="none" w:sz="0" w:space="0" w:color="auto"/>
      </w:divBdr>
    </w:div>
    <w:div w:id="202689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fleming@smm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foulds@smmt.co.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ebutcher@smmt.co.uk" TargetMode="External"/><Relationship Id="rId4" Type="http://schemas.openxmlformats.org/officeDocument/2006/relationships/webSettings" Target="webSettings.xml"/><Relationship Id="rId9" Type="http://schemas.openxmlformats.org/officeDocument/2006/relationships/hyperlink" Target="mailto:lbielby@smmt.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526</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Customer Name</vt:lpstr>
    </vt:vector>
  </TitlesOfParts>
  <Company>Microsoft</Company>
  <LinksUpToDate>false</LinksUpToDate>
  <CharactersWithSpaces>3449</CharactersWithSpaces>
  <SharedDoc>false</SharedDoc>
  <HLinks>
    <vt:vector size="24" baseType="variant">
      <vt:variant>
        <vt:i4>7798808</vt:i4>
      </vt:variant>
      <vt:variant>
        <vt:i4>9</vt:i4>
      </vt:variant>
      <vt:variant>
        <vt:i4>0</vt:i4>
      </vt:variant>
      <vt:variant>
        <vt:i4>5</vt:i4>
      </vt:variant>
      <vt:variant>
        <vt:lpwstr>mailto:nrooke@smmt.co.uk</vt:lpwstr>
      </vt:variant>
      <vt:variant>
        <vt:lpwstr/>
      </vt:variant>
      <vt:variant>
        <vt:i4>2228317</vt:i4>
      </vt:variant>
      <vt:variant>
        <vt:i4>6</vt:i4>
      </vt:variant>
      <vt:variant>
        <vt:i4>0</vt:i4>
      </vt:variant>
      <vt:variant>
        <vt:i4>5</vt:i4>
      </vt:variant>
      <vt:variant>
        <vt:lpwstr>mailto:jvisscher@smmt.co.uk</vt:lpwstr>
      </vt:variant>
      <vt:variant>
        <vt:lpwstr/>
      </vt:variant>
      <vt:variant>
        <vt:i4>6029347</vt:i4>
      </vt:variant>
      <vt:variant>
        <vt:i4>3</vt:i4>
      </vt:variant>
      <vt:variant>
        <vt:i4>0</vt:i4>
      </vt:variant>
      <vt:variant>
        <vt:i4>5</vt:i4>
      </vt:variant>
      <vt:variant>
        <vt:lpwstr>mailto:krumsby@smmt.co.uk</vt:lpwstr>
      </vt:variant>
      <vt:variant>
        <vt:lpwstr/>
      </vt:variant>
      <vt:variant>
        <vt:i4>3932274</vt:i4>
      </vt:variant>
      <vt:variant>
        <vt:i4>0</vt:i4>
      </vt:variant>
      <vt:variant>
        <vt:i4>0</vt:i4>
      </vt:variant>
      <vt:variant>
        <vt:i4>5</vt:i4>
      </vt:variant>
      <vt:variant>
        <vt:lpwstr>http://www.smmt.co.uk/publications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Customer Name</dc:title>
  <dc:creator>owenk</dc:creator>
  <cp:lastModifiedBy>bielbl</cp:lastModifiedBy>
  <cp:revision>2</cp:revision>
  <cp:lastPrinted>2012-09-26T15:11:00Z</cp:lastPrinted>
  <dcterms:created xsi:type="dcterms:W3CDTF">2016-01-29T09:56:00Z</dcterms:created>
  <dcterms:modified xsi:type="dcterms:W3CDTF">2016-01-29T09:56:00Z</dcterms:modified>
</cp:coreProperties>
</file>