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46F8C" w:rsidP="007269B6">
      <w:pPr>
        <w:pStyle w:val="Heading1"/>
        <w:rPr>
          <w:rFonts w:ascii="Arial" w:hAnsi="Arial" w:cs="Arial"/>
          <w:b w:val="0"/>
          <w:color w:val="1074CB"/>
          <w:sz w:val="32"/>
          <w:szCs w:val="32"/>
        </w:rPr>
      </w:pPr>
      <w:r>
        <w:rPr>
          <w:rFonts w:ascii="Arial" w:hAnsi="Arial" w:cs="Arial"/>
          <w:b w:val="0"/>
          <w:color w:val="1074CB"/>
          <w:sz w:val="32"/>
          <w:szCs w:val="32"/>
        </w:rPr>
        <w:t>0</w:t>
      </w:r>
      <w:r w:rsidR="00C24C15">
        <w:rPr>
          <w:rFonts w:ascii="Arial" w:hAnsi="Arial" w:cs="Arial"/>
          <w:b w:val="0"/>
          <w:color w:val="1074CB"/>
          <w:sz w:val="32"/>
          <w:szCs w:val="32"/>
        </w:rPr>
        <w:t xml:space="preserve">1 </w:t>
      </w:r>
      <w:r w:rsidR="00D55342">
        <w:rPr>
          <w:rFonts w:ascii="Arial" w:hAnsi="Arial" w:cs="Arial"/>
          <w:b w:val="0"/>
          <w:color w:val="1074CB"/>
          <w:sz w:val="32"/>
          <w:szCs w:val="32"/>
        </w:rPr>
        <w:t>May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D55342" w:rsidP="00DF6193">
      <w:pPr>
        <w:pStyle w:val="Heading1"/>
        <w:ind w:left="0" w:firstLine="0"/>
        <w:rPr>
          <w:rFonts w:ascii="Arial" w:hAnsi="Arial" w:cs="Arial"/>
          <w:color w:val="1074CB"/>
          <w:sz w:val="28"/>
          <w:szCs w:val="28"/>
        </w:rPr>
      </w:pPr>
      <w:r>
        <w:rPr>
          <w:rFonts w:ascii="Arial" w:hAnsi="Arial" w:cs="Arial"/>
          <w:color w:val="1074CB"/>
          <w:sz w:val="28"/>
          <w:szCs w:val="28"/>
        </w:rPr>
        <w:t>March</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D55342">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55342">
        <w:rPr>
          <w:rFonts w:ascii="Arial" w:hAnsi="Arial" w:cs="Arial"/>
          <w:sz w:val="20"/>
        </w:rPr>
        <w:t>March</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46F8C">
        <w:rPr>
          <w:rFonts w:ascii="Arial" w:hAnsi="Arial" w:cs="Arial"/>
          <w:sz w:val="20"/>
        </w:rPr>
        <w:t>0</w:t>
      </w:r>
      <w:r w:rsidR="00C24C15">
        <w:rPr>
          <w:rFonts w:ascii="Arial" w:hAnsi="Arial" w:cs="Arial"/>
          <w:sz w:val="20"/>
        </w:rPr>
        <w:t>1</w:t>
      </w:r>
      <w:r w:rsidR="00046F8C">
        <w:rPr>
          <w:rFonts w:ascii="Arial" w:hAnsi="Arial" w:cs="Arial"/>
          <w:sz w:val="20"/>
        </w:rPr>
        <w:t xml:space="preserve"> Ma</w:t>
      </w:r>
      <w:r w:rsidR="00D55342">
        <w:rPr>
          <w:rFonts w:ascii="Arial" w:hAnsi="Arial" w:cs="Arial"/>
          <w:sz w:val="20"/>
        </w:rPr>
        <w:t>y</w:t>
      </w:r>
      <w:r w:rsidR="00670D4F">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D5534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18</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£552,899.00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DACIA</w:t>
            </w:r>
            <w:bookmarkStart w:id="0" w:name="_GoBack"/>
            <w:bookmarkEnd w:id="0"/>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77</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£835,319.94</w:t>
            </w:r>
          </w:p>
        </w:tc>
      </w:tr>
      <w:tr w:rsidR="00D5534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£28,800.00</w:t>
            </w:r>
          </w:p>
        </w:tc>
      </w:tr>
      <w:tr w:rsidR="00D5534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7</w:t>
            </w:r>
          </w:p>
        </w:tc>
        <w:tc>
          <w:tcPr>
            <w:tcW w:w="1795" w:type="dxa"/>
            <w:tcBorders>
              <w:top w:val="nil"/>
              <w:left w:val="nil"/>
              <w:bottom w:val="nil"/>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£89,015.31</w:t>
            </w:r>
          </w:p>
        </w:tc>
      </w:tr>
      <w:tr w:rsidR="00D55342"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5342" w:rsidRDefault="00D55342" w:rsidP="00D55342">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D55342" w:rsidRDefault="00D55342" w:rsidP="00D55342">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D55342" w:rsidRDefault="00D55342" w:rsidP="00D55342">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D55342" w:rsidRDefault="00D55342" w:rsidP="00D55342">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D55342" w:rsidRDefault="00D55342" w:rsidP="00D55342">
            <w:pPr>
              <w:jc w:val="right"/>
              <w:rPr>
                <w:rFonts w:ascii="Arial Narrow" w:hAnsi="Arial Narrow" w:cs="Arial"/>
                <w:sz w:val="20"/>
              </w:rPr>
            </w:pPr>
            <w:r>
              <w:rPr>
                <w:rFonts w:ascii="Arial Narrow" w:hAnsi="Arial Narrow" w:cs="Arial"/>
                <w:sz w:val="20"/>
              </w:rPr>
              <w:t>£0.00</w:t>
            </w:r>
          </w:p>
        </w:tc>
      </w:tr>
      <w:tr w:rsidR="00D55342"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342" w:rsidRDefault="00D55342" w:rsidP="00D55342">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D55342" w:rsidRDefault="00D55342" w:rsidP="00D55342">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D55342" w:rsidRDefault="00D55342" w:rsidP="00D55342">
            <w:pPr>
              <w:rPr>
                <w:rFonts w:ascii="Arial Narrow" w:hAnsi="Arial Narrow" w:cs="Arial"/>
                <w:b/>
                <w:bCs/>
                <w:sz w:val="20"/>
              </w:rPr>
            </w:pPr>
            <w:r>
              <w:rPr>
                <w:rFonts w:ascii="Arial Narrow" w:hAnsi="Arial Narrow" w:cs="Arial"/>
                <w:b/>
                <w:bCs/>
                <w:sz w:val="20"/>
              </w:rPr>
              <w:t xml:space="preserve">                103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D55342" w:rsidRDefault="00D55342" w:rsidP="00D55342">
            <w:pPr>
              <w:jc w:val="right"/>
              <w:rPr>
                <w:rFonts w:ascii="Arial Narrow" w:hAnsi="Arial Narrow" w:cs="Arial"/>
                <w:b/>
                <w:bCs/>
                <w:sz w:val="20"/>
              </w:rPr>
            </w:pPr>
            <w:r>
              <w:rPr>
                <w:rFonts w:ascii="Arial Narrow" w:hAnsi="Arial Narrow" w:cs="Arial"/>
                <w:b/>
                <w:bCs/>
                <w:sz w:val="20"/>
              </w:rPr>
              <w:t>£1,506,034.25</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C24C15">
        <w:rPr>
          <w:rFonts w:ascii="Arial" w:eastAsia="Calibri" w:hAnsi="Arial" w:cs="Arial"/>
          <w:bCs/>
          <w:color w:val="1074CB"/>
          <w:sz w:val="16"/>
          <w:szCs w:val="16"/>
          <w:lang w:eastAsia="en-US"/>
        </w:rPr>
        <w:t>8</w:t>
      </w:r>
      <w:r w:rsidRPr="00097359">
        <w:rPr>
          <w:rFonts w:ascii="Arial" w:eastAsia="Calibri" w:hAnsi="Arial" w:cs="Arial"/>
          <w:bCs/>
          <w:color w:val="1074CB"/>
          <w:sz w:val="16"/>
          <w:szCs w:val="16"/>
          <w:lang w:eastAsia="en-US"/>
        </w:rPr>
        <w:t xml:space="preserve"> publication at </w:t>
      </w:r>
      <w:r w:rsidR="00D55342" w:rsidRPr="00D55342">
        <w:rPr>
          <w:rFonts w:ascii="Arial" w:eastAsia="Calibri" w:hAnsi="Arial" w:cs="Arial"/>
          <w:color w:val="0000FF"/>
          <w:sz w:val="16"/>
          <w:szCs w:val="16"/>
          <w:u w:val="single"/>
          <w:lang w:eastAsia="en-US"/>
        </w:rPr>
        <w:t>https://www.smmt.co.uk/wp-content/uploads/sites/2/SMMT-Motor-Industry-Facts-June-2018.pdf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28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74cb"/>
    </o:shapedefaults>
    <o:shapelayout v:ext="edit">
      <o:idmap v:ext="edit" data="1"/>
    </o:shapelayout>
  </w:shapeDefaults>
  <w:decimalSymbol w:val="."/>
  <w:listSeparator w:val=","/>
  <w14:docId w14:val="41DCE61F"/>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181</Lines>
  <Paragraphs>121</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3513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2019-05-01T14:48:00Z</dcterms:created>
  <dcterms:modified xsi:type="dcterms:W3CDTF">2019-05-01T14:48:00Z</dcterms:modified>
</cp:coreProperties>
</file>