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044A9" w:rsidP="007269B6">
      <w:pPr>
        <w:pStyle w:val="Heading1"/>
        <w:rPr>
          <w:rFonts w:ascii="Arial" w:hAnsi="Arial" w:cs="Arial"/>
          <w:b w:val="0"/>
          <w:color w:val="1074CB"/>
          <w:sz w:val="32"/>
          <w:szCs w:val="32"/>
        </w:rPr>
      </w:pPr>
      <w:r>
        <w:rPr>
          <w:rFonts w:ascii="Arial" w:hAnsi="Arial" w:cs="Arial"/>
          <w:b w:val="0"/>
          <w:color w:val="1074CB"/>
          <w:sz w:val="32"/>
          <w:szCs w:val="32"/>
        </w:rPr>
        <w:t>7</w:t>
      </w:r>
      <w:r w:rsidR="00431B0C">
        <w:rPr>
          <w:rFonts w:ascii="Arial" w:hAnsi="Arial" w:cs="Arial"/>
          <w:b w:val="0"/>
          <w:color w:val="1074CB"/>
          <w:sz w:val="32"/>
          <w:szCs w:val="32"/>
        </w:rPr>
        <w:t xml:space="preserve"> </w:t>
      </w:r>
      <w:r>
        <w:rPr>
          <w:rFonts w:ascii="Arial" w:hAnsi="Arial" w:cs="Arial"/>
          <w:b w:val="0"/>
          <w:color w:val="1074CB"/>
          <w:sz w:val="32"/>
          <w:szCs w:val="32"/>
        </w:rPr>
        <w:t xml:space="preserve">April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044A9" w:rsidP="00DF6193">
      <w:pPr>
        <w:pStyle w:val="Heading1"/>
        <w:ind w:left="0" w:firstLine="0"/>
        <w:rPr>
          <w:rFonts w:ascii="Arial" w:hAnsi="Arial" w:cs="Arial"/>
          <w:color w:val="1074CB"/>
          <w:sz w:val="28"/>
          <w:szCs w:val="28"/>
        </w:rPr>
      </w:pPr>
      <w:r>
        <w:rPr>
          <w:rFonts w:ascii="Arial" w:hAnsi="Arial" w:cs="Arial"/>
          <w:color w:val="1074CB"/>
          <w:sz w:val="28"/>
          <w:szCs w:val="28"/>
        </w:rPr>
        <w:t>February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044A9">
        <w:rPr>
          <w:rFonts w:ascii="Arial" w:hAnsi="Arial" w:cs="Arial"/>
          <w:sz w:val="20"/>
        </w:rPr>
        <w:t>February</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044A9">
        <w:rPr>
          <w:rFonts w:ascii="Arial" w:hAnsi="Arial" w:cs="Arial"/>
          <w:sz w:val="20"/>
        </w:rPr>
        <w:t>February</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044A9">
        <w:rPr>
          <w:rFonts w:ascii="Arial" w:hAnsi="Arial" w:cs="Arial"/>
          <w:sz w:val="20"/>
        </w:rPr>
        <w:t>7 April</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044A9" w:rsidRPr="00FF1210" w:rsidTr="00C044A9">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6.58%</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6.78%</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£33,500.00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2.34%</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35</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£277,000.00</w:t>
            </w:r>
          </w:p>
        </w:tc>
      </w:tr>
      <w:tr w:rsidR="00C044A9" w:rsidRPr="00FF1210" w:rsidTr="00C044A9">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2.19%</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3.43%</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200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£1,291,228.19</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3.32%</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bookmarkStart w:id="0" w:name="_GoBack"/>
        <w:bookmarkEnd w:id="0"/>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2.95%</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6.31%</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4</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£44,653.33</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16</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£134,914.00</w:t>
            </w:r>
          </w:p>
        </w:tc>
      </w:tr>
      <w:tr w:rsidR="00C044A9" w:rsidRPr="00FF1210" w:rsidTr="00C044A9">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2.98%</w:t>
            </w:r>
          </w:p>
        </w:tc>
        <w:tc>
          <w:tcPr>
            <w:tcW w:w="1134"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9.32%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14</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£171,282.46</w:t>
            </w:r>
          </w:p>
        </w:tc>
      </w:tr>
      <w:tr w:rsidR="00C044A9" w:rsidRPr="00FF1210" w:rsidTr="00C044A9">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A9" w:rsidRPr="009B2F5E" w:rsidRDefault="00C044A9" w:rsidP="00C044A9">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1.73%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044A9" w:rsidRPr="00C044A9" w:rsidRDefault="00C044A9" w:rsidP="00C044A9">
            <w:pPr>
              <w:jc w:val="center"/>
              <w:rPr>
                <w:rFonts w:ascii="Arial" w:hAnsi="Arial" w:cs="Arial"/>
                <w:sz w:val="20"/>
              </w:rPr>
            </w:pPr>
            <w:r w:rsidRPr="00C044A9">
              <w:rPr>
                <w:rFonts w:ascii="Arial" w:hAnsi="Arial" w:cs="Arial"/>
                <w:sz w:val="20"/>
              </w:rPr>
              <w:t>£0.00</w:t>
            </w:r>
          </w:p>
        </w:tc>
      </w:tr>
      <w:tr w:rsidR="00C044A9" w:rsidRPr="00FF1210" w:rsidTr="00C044A9">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44A9" w:rsidRPr="009B2F5E" w:rsidRDefault="00C044A9" w:rsidP="00C044A9">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044A9" w:rsidRPr="00C044A9" w:rsidRDefault="00C044A9" w:rsidP="00C044A9">
            <w:pPr>
              <w:jc w:val="center"/>
              <w:rPr>
                <w:rFonts w:ascii="Arial" w:hAnsi="Arial" w:cs="Arial"/>
                <w:sz w:val="20"/>
              </w:rPr>
            </w:pPr>
            <w:r w:rsidRPr="00C044A9">
              <w:rPr>
                <w:rFonts w:ascii="Arial" w:hAnsi="Arial" w:cs="Arial"/>
                <w:sz w:val="20"/>
              </w:rPr>
              <w:t>0.93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44A9" w:rsidRPr="00C044A9" w:rsidRDefault="00C044A9" w:rsidP="00C044A9">
            <w:pPr>
              <w:jc w:val="center"/>
              <w:rPr>
                <w:rFonts w:ascii="Arial" w:hAnsi="Arial" w:cs="Arial"/>
                <w:sz w:val="20"/>
              </w:rPr>
            </w:pPr>
            <w:r w:rsidRPr="00C044A9">
              <w:rPr>
                <w:rFonts w:ascii="Arial" w:hAnsi="Arial" w:cs="Arial"/>
                <w:sz w:val="20"/>
              </w:rPr>
              <w:t>270</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C044A9" w:rsidRPr="00C044A9" w:rsidRDefault="00C044A9" w:rsidP="00C044A9">
            <w:pPr>
              <w:jc w:val="center"/>
              <w:rPr>
                <w:rFonts w:ascii="Arial" w:hAnsi="Arial" w:cs="Arial"/>
                <w:sz w:val="20"/>
              </w:rPr>
            </w:pPr>
            <w:r w:rsidRPr="00C044A9">
              <w:rPr>
                <w:rFonts w:ascii="Arial" w:hAnsi="Arial" w:cs="Arial"/>
                <w:sz w:val="20"/>
              </w:rPr>
              <w:t>£1,952,577.98</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15041">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colormru v:ext="edit" colors="#1074cb"/>
      <o:colormenu v:ext="edit" strokecolor="#1074cb"/>
    </o:shapedefaults>
    <o:shapelayout v:ext="edit">
      <o:idmap v:ext="edit" data="1"/>
    </o:shapelayout>
  </w:shapeDefaults>
  <w:decimalSymbol w:val="."/>
  <w:listSeparator w:val=","/>
  <w14:docId w14:val="33DDE7B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4145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2017-04-07T14:17:00Z</dcterms:created>
  <dcterms:modified xsi:type="dcterms:W3CDTF">2017-04-07T14:17:00Z</dcterms:modified>
</cp:coreProperties>
</file>