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9B6" w:rsidRPr="007269B6" w:rsidRDefault="00336C77" w:rsidP="007269B6">
      <w:pPr>
        <w:pStyle w:val="Heading1"/>
        <w:rPr>
          <w:rFonts w:ascii="Arial" w:hAnsi="Arial" w:cs="Arial"/>
          <w:color w:val="1074CB"/>
          <w:sz w:val="44"/>
        </w:rPr>
      </w:pPr>
      <w:r>
        <w:rPr>
          <w:rFonts w:ascii="Arial" w:hAnsi="Arial" w:cs="Arial"/>
          <w:color w:val="1074CB"/>
          <w:sz w:val="44"/>
        </w:rPr>
        <w:t>S</w:t>
      </w:r>
      <w:r w:rsidR="007269B6" w:rsidRPr="007269B6">
        <w:rPr>
          <w:rFonts w:ascii="Arial" w:hAnsi="Arial" w:cs="Arial"/>
          <w:color w:val="1074CB"/>
          <w:sz w:val="44"/>
        </w:rPr>
        <w:t xml:space="preserve">MMT NEWS RELEASE </w:t>
      </w:r>
    </w:p>
    <w:p w:rsidR="007269B6" w:rsidRDefault="00046F8C" w:rsidP="007269B6">
      <w:pPr>
        <w:pStyle w:val="Heading1"/>
        <w:rPr>
          <w:rFonts w:ascii="Arial" w:hAnsi="Arial" w:cs="Arial"/>
          <w:b w:val="0"/>
          <w:color w:val="1074CB"/>
          <w:sz w:val="32"/>
          <w:szCs w:val="32"/>
        </w:rPr>
      </w:pPr>
      <w:r>
        <w:rPr>
          <w:rFonts w:ascii="Arial" w:hAnsi="Arial" w:cs="Arial"/>
          <w:b w:val="0"/>
          <w:color w:val="1074CB"/>
          <w:sz w:val="32"/>
          <w:szCs w:val="32"/>
        </w:rPr>
        <w:t>0</w:t>
      </w:r>
      <w:r w:rsidR="00B42306">
        <w:rPr>
          <w:rFonts w:ascii="Arial" w:hAnsi="Arial" w:cs="Arial"/>
          <w:b w:val="0"/>
          <w:color w:val="1074CB"/>
          <w:sz w:val="32"/>
          <w:szCs w:val="32"/>
        </w:rPr>
        <w:t>1</w:t>
      </w:r>
      <w:r w:rsidR="00C24C15">
        <w:rPr>
          <w:rFonts w:ascii="Arial" w:hAnsi="Arial" w:cs="Arial"/>
          <w:b w:val="0"/>
          <w:color w:val="1074CB"/>
          <w:sz w:val="32"/>
          <w:szCs w:val="32"/>
        </w:rPr>
        <w:t xml:space="preserve"> </w:t>
      </w:r>
      <w:r w:rsidR="00AD0EE5">
        <w:rPr>
          <w:rFonts w:ascii="Arial" w:hAnsi="Arial" w:cs="Arial"/>
          <w:b w:val="0"/>
          <w:color w:val="1074CB"/>
          <w:sz w:val="32"/>
          <w:szCs w:val="32"/>
        </w:rPr>
        <w:t>April</w:t>
      </w:r>
      <w:r w:rsidR="00B42306">
        <w:rPr>
          <w:rFonts w:ascii="Arial" w:hAnsi="Arial" w:cs="Arial"/>
          <w:b w:val="0"/>
          <w:color w:val="1074CB"/>
          <w:sz w:val="32"/>
          <w:szCs w:val="32"/>
        </w:rPr>
        <w:t xml:space="preserve"> </w:t>
      </w:r>
      <w:r w:rsidR="0094168F">
        <w:rPr>
          <w:rFonts w:ascii="Arial" w:hAnsi="Arial" w:cs="Arial"/>
          <w:b w:val="0"/>
          <w:color w:val="1074CB"/>
          <w:sz w:val="32"/>
          <w:szCs w:val="32"/>
        </w:rPr>
        <w:t>2020</w:t>
      </w:r>
    </w:p>
    <w:p w:rsidR="00DF6193" w:rsidRDefault="00CE66BF" w:rsidP="00DF6193">
      <w:pPr>
        <w:pStyle w:val="Heading1"/>
        <w:ind w:left="0" w:firstLine="0"/>
        <w:rPr>
          <w:rFonts w:ascii="Arial" w:hAnsi="Arial" w:cs="Arial"/>
          <w:color w:val="1074CB"/>
          <w:sz w:val="28"/>
          <w:szCs w:val="28"/>
        </w:rPr>
      </w:pPr>
      <w:r>
        <w:rPr>
          <w:rFonts w:ascii="PFDinDisplayPro-Light" w:hAnsi="PFDinDisplayPro-Light"/>
          <w:b w:val="0"/>
          <w:noProof/>
          <w:lang w:val="en-GB"/>
        </w:rPr>
        <mc:AlternateContent>
          <mc:Choice Requires="wps">
            <w:drawing>
              <wp:anchor distT="0" distB="0" distL="114300" distR="114300" simplePos="0" relativeHeight="251657216" behindDoc="0" locked="0" layoutInCell="1" allowOverlap="1">
                <wp:simplePos x="0" y="0"/>
                <wp:positionH relativeFrom="column">
                  <wp:posOffset>-17145</wp:posOffset>
                </wp:positionH>
                <wp:positionV relativeFrom="paragraph">
                  <wp:posOffset>22860</wp:posOffset>
                </wp:positionV>
                <wp:extent cx="5538470" cy="0"/>
                <wp:effectExtent l="11430" t="12700" r="12700" b="63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8470"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8B95EE5"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8pt" to="434.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" strokecolor="#1074cb"/>
            </w:pict>
          </mc:Fallback>
        </mc:AlternateContent>
      </w:r>
    </w:p>
    <w:p w:rsidR="00D46D8B" w:rsidRPr="009B2F5E" w:rsidRDefault="00AD0EE5" w:rsidP="00DF6193">
      <w:pPr>
        <w:pStyle w:val="Heading1"/>
        <w:ind w:left="0" w:firstLine="0"/>
        <w:rPr>
          <w:rFonts w:ascii="Arial" w:hAnsi="Arial" w:cs="Arial"/>
          <w:color w:val="1074CB"/>
          <w:sz w:val="28"/>
          <w:szCs w:val="28"/>
        </w:rPr>
      </w:pPr>
      <w:r>
        <w:rPr>
          <w:rFonts w:ascii="Arial" w:hAnsi="Arial" w:cs="Arial"/>
          <w:color w:val="1074CB"/>
          <w:sz w:val="28"/>
          <w:szCs w:val="28"/>
        </w:rPr>
        <w:t>February</w:t>
      </w:r>
      <w:r w:rsidR="00B42306">
        <w:rPr>
          <w:rFonts w:ascii="Arial" w:hAnsi="Arial" w:cs="Arial"/>
          <w:color w:val="1074CB"/>
          <w:sz w:val="28"/>
          <w:szCs w:val="28"/>
        </w:rPr>
        <w:t xml:space="preserve"> ne</w:t>
      </w:r>
      <w:r w:rsidR="00D46D8B" w:rsidRPr="00D46D8B">
        <w:rPr>
          <w:rFonts w:ascii="Arial" w:hAnsi="Arial" w:cs="Arial"/>
          <w:color w:val="1074CB"/>
          <w:sz w:val="28"/>
          <w:szCs w:val="28"/>
        </w:rPr>
        <w:t>w car pre-registration figures</w:t>
      </w:r>
    </w:p>
    <w:p w:rsidR="00131202" w:rsidRPr="00131202" w:rsidRDefault="0015034A" w:rsidP="0015034A">
      <w:pPr>
        <w:pStyle w:val="Header"/>
        <w:widowControl w:val="0"/>
        <w:tabs>
          <w:tab w:val="clear" w:pos="4320"/>
          <w:tab w:val="clear" w:pos="8640"/>
          <w:tab w:val="left" w:pos="3181"/>
        </w:tabs>
        <w:autoSpaceDE w:val="0"/>
        <w:autoSpaceDN w:val="0"/>
        <w:adjustRightInd w:val="0"/>
        <w:rPr>
          <w:rFonts w:ascii="Arial" w:eastAsia="Times New Roman" w:hAnsi="Arial" w:cs="Arial"/>
          <w:b/>
          <w:color w:val="1074CB"/>
          <w:sz w:val="28"/>
          <w:szCs w:val="28"/>
        </w:rPr>
      </w:pPr>
      <w:r>
        <w:rPr>
          <w:rFonts w:ascii="Arial" w:eastAsia="Times New Roman" w:hAnsi="Arial" w:cs="Arial"/>
          <w:b/>
          <w:color w:val="1074CB"/>
          <w:sz w:val="28"/>
          <w:szCs w:val="28"/>
        </w:rPr>
        <w:tab/>
      </w:r>
    </w:p>
    <w:p w:rsidR="00D46D8B" w:rsidRPr="00D46D8B" w:rsidRDefault="00D46D8B" w:rsidP="009936BA">
      <w:pPr>
        <w:spacing w:line="360" w:lineRule="auto"/>
        <w:rPr>
          <w:rFonts w:ascii="Arial" w:hAnsi="Arial" w:cs="Arial"/>
          <w:sz w:val="20"/>
        </w:rPr>
      </w:pPr>
      <w:r w:rsidRPr="00D46D8B">
        <w:rPr>
          <w:rFonts w:ascii="Arial" w:hAnsi="Arial" w:cs="Arial"/>
          <w:sz w:val="20"/>
        </w:rPr>
        <w:t>Today, SMMT released figures for</w:t>
      </w:r>
      <w:r w:rsidR="009222AA">
        <w:rPr>
          <w:rFonts w:ascii="Arial" w:hAnsi="Arial" w:cs="Arial"/>
          <w:sz w:val="20"/>
        </w:rPr>
        <w:t xml:space="preserve"> </w:t>
      </w:r>
      <w:r w:rsidR="00AD0EE5">
        <w:rPr>
          <w:rFonts w:ascii="Arial" w:hAnsi="Arial" w:cs="Arial"/>
          <w:sz w:val="20"/>
        </w:rPr>
        <w:t>February</w:t>
      </w:r>
      <w:r w:rsidR="0084077D">
        <w:rPr>
          <w:rFonts w:ascii="Arial" w:hAnsi="Arial" w:cs="Arial"/>
          <w:sz w:val="20"/>
        </w:rPr>
        <w:t xml:space="preserve"> </w:t>
      </w:r>
      <w:r w:rsidRPr="00D46D8B">
        <w:rPr>
          <w:rFonts w:ascii="Arial" w:hAnsi="Arial" w:cs="Arial"/>
          <w:sz w:val="20"/>
        </w:rPr>
        <w:t xml:space="preserve">pre-registrations in the UK new car market. The data shows the number </w:t>
      </w:r>
      <w:r w:rsidR="00B82CD6">
        <w:rPr>
          <w:rFonts w:ascii="Arial" w:hAnsi="Arial" w:cs="Arial"/>
          <w:sz w:val="20"/>
        </w:rPr>
        <w:t xml:space="preserve">of cars disposed of </w:t>
      </w:r>
      <w:r w:rsidR="00A92788">
        <w:rPr>
          <w:rFonts w:ascii="Arial" w:hAnsi="Arial" w:cs="Arial"/>
          <w:sz w:val="20"/>
        </w:rPr>
        <w:t xml:space="preserve">by vehicle manufacturers </w:t>
      </w:r>
      <w:r w:rsidR="00B82CD6">
        <w:rPr>
          <w:rFonts w:ascii="Arial" w:hAnsi="Arial" w:cs="Arial"/>
          <w:sz w:val="20"/>
        </w:rPr>
        <w:t xml:space="preserve">in </w:t>
      </w:r>
      <w:r w:rsidR="00AD0EE5">
        <w:rPr>
          <w:rFonts w:ascii="Arial" w:hAnsi="Arial" w:cs="Arial"/>
          <w:sz w:val="20"/>
        </w:rPr>
        <w:t>February</w:t>
      </w:r>
      <w:r w:rsidR="00046F8C">
        <w:rPr>
          <w:rFonts w:ascii="Arial" w:hAnsi="Arial" w:cs="Arial"/>
          <w:sz w:val="20"/>
        </w:rPr>
        <w:t xml:space="preserve"> 20</w:t>
      </w:r>
      <w:r w:rsidR="0094168F">
        <w:rPr>
          <w:rFonts w:ascii="Arial" w:hAnsi="Arial" w:cs="Arial"/>
          <w:sz w:val="20"/>
        </w:rPr>
        <w:t>20</w:t>
      </w:r>
      <w:r w:rsidRPr="00D46D8B">
        <w:rPr>
          <w:rFonts w:ascii="Arial" w:hAnsi="Arial" w:cs="Arial"/>
          <w:sz w:val="20"/>
        </w:rPr>
        <w:t xml:space="preserve"> that were defined</w:t>
      </w:r>
      <w:r w:rsidR="00A92788">
        <w:rPr>
          <w:rFonts w:ascii="Arial" w:hAnsi="Arial" w:cs="Arial"/>
          <w:sz w:val="20"/>
        </w:rPr>
        <w:t xml:space="preserve"> </w:t>
      </w:r>
      <w:r w:rsidR="00B97C10">
        <w:rPr>
          <w:rFonts w:ascii="Arial" w:hAnsi="Arial" w:cs="Arial"/>
          <w:sz w:val="20"/>
        </w:rPr>
        <w:t>as pre-registrations.</w:t>
      </w:r>
    </w:p>
    <w:p w:rsidR="00D46D8B" w:rsidRPr="00D46D8B" w:rsidRDefault="00D46D8B" w:rsidP="009936BA">
      <w:pPr>
        <w:spacing w:line="360" w:lineRule="auto"/>
        <w:rPr>
          <w:rFonts w:ascii="Arial" w:hAnsi="Arial" w:cs="Arial"/>
          <w:sz w:val="20"/>
        </w:rPr>
      </w:pPr>
    </w:p>
    <w:p w:rsidR="006B390A" w:rsidRDefault="00D46D8B" w:rsidP="00C34440">
      <w:pPr>
        <w:spacing w:line="360" w:lineRule="auto"/>
        <w:rPr>
          <w:rFonts w:ascii="Arial" w:hAnsi="Arial" w:cs="Arial"/>
          <w:sz w:val="20"/>
        </w:rPr>
      </w:pPr>
      <w:r w:rsidRPr="00D46D8B">
        <w:rPr>
          <w:rFonts w:ascii="Arial" w:hAnsi="Arial" w:cs="Arial"/>
          <w:sz w:val="20"/>
        </w:rPr>
        <w:t>The Supply of New Cars Order 2000 requires motor manufacturers to publish the number of pre-registered cars supplied and the gross income received by suppliers from sell</w:t>
      </w:r>
      <w:r w:rsidR="00C95456">
        <w:rPr>
          <w:rFonts w:ascii="Arial" w:hAnsi="Arial" w:cs="Arial"/>
          <w:sz w:val="20"/>
        </w:rPr>
        <w:t xml:space="preserve">ing those pre-registered cars. </w:t>
      </w:r>
      <w:r w:rsidRPr="00D46D8B">
        <w:rPr>
          <w:rFonts w:ascii="Arial" w:hAnsi="Arial" w:cs="Arial"/>
          <w:sz w:val="20"/>
        </w:rPr>
        <w:t>This information is published on a monthly basis.</w:t>
      </w:r>
    </w:p>
    <w:p w:rsidR="009B1839" w:rsidRPr="00852EC0" w:rsidRDefault="009B1839" w:rsidP="0080157C">
      <w:pPr>
        <w:pStyle w:val="Header"/>
        <w:ind w:left="360"/>
        <w:rPr>
          <w:rFonts w:ascii="Verdana" w:hAnsi="Verdana"/>
          <w:b/>
          <w:sz w:val="20"/>
        </w:rPr>
      </w:pPr>
    </w:p>
    <w:p w:rsidR="00BA7796" w:rsidRDefault="00BA7796" w:rsidP="00BA7796">
      <w:pPr>
        <w:pStyle w:val="Header"/>
        <w:ind w:left="360"/>
        <w:jc w:val="center"/>
        <w:rPr>
          <w:rFonts w:ascii="Arial" w:hAnsi="Arial" w:cs="Arial"/>
          <w:sz w:val="20"/>
        </w:rPr>
      </w:pPr>
      <w:r w:rsidRPr="00BA7796">
        <w:rPr>
          <w:rFonts w:ascii="Arial" w:hAnsi="Arial" w:cs="Arial"/>
          <w:sz w:val="20"/>
        </w:rPr>
        <w:t xml:space="preserve">Issued by SMMT </w:t>
      </w:r>
      <w:r w:rsidR="002516A0">
        <w:rPr>
          <w:rFonts w:ascii="Arial" w:hAnsi="Arial" w:cs="Arial"/>
          <w:sz w:val="20"/>
        </w:rPr>
        <w:t xml:space="preserve">on </w:t>
      </w:r>
      <w:r w:rsidR="00046F8C">
        <w:rPr>
          <w:rFonts w:ascii="Arial" w:hAnsi="Arial" w:cs="Arial"/>
          <w:sz w:val="20"/>
        </w:rPr>
        <w:t>0</w:t>
      </w:r>
      <w:r w:rsidR="00B42306">
        <w:rPr>
          <w:rFonts w:ascii="Arial" w:hAnsi="Arial" w:cs="Arial"/>
          <w:sz w:val="20"/>
        </w:rPr>
        <w:t xml:space="preserve">1 </w:t>
      </w:r>
      <w:r w:rsidR="00AD0EE5">
        <w:rPr>
          <w:rFonts w:ascii="Arial" w:hAnsi="Arial" w:cs="Arial"/>
          <w:sz w:val="20"/>
        </w:rPr>
        <w:t>April</w:t>
      </w:r>
      <w:bookmarkStart w:id="0" w:name="_GoBack"/>
      <w:bookmarkEnd w:id="0"/>
      <w:r w:rsidR="00670D4F">
        <w:rPr>
          <w:rFonts w:ascii="Arial" w:hAnsi="Arial" w:cs="Arial"/>
          <w:sz w:val="20"/>
        </w:rPr>
        <w:t xml:space="preserve"> </w:t>
      </w:r>
      <w:r w:rsidR="0094168F">
        <w:rPr>
          <w:rFonts w:ascii="Arial" w:hAnsi="Arial" w:cs="Arial"/>
          <w:sz w:val="20"/>
        </w:rPr>
        <w:t>2020</w:t>
      </w:r>
    </w:p>
    <w:p w:rsidR="003A3A1C" w:rsidRDefault="003A3A1C" w:rsidP="00BA7796">
      <w:pPr>
        <w:pStyle w:val="Header"/>
        <w:ind w:left="360"/>
        <w:jc w:val="center"/>
        <w:rPr>
          <w:rFonts w:ascii="Arial" w:hAnsi="Arial" w:cs="Arial"/>
          <w:sz w:val="20"/>
        </w:rPr>
      </w:pPr>
    </w:p>
    <w:tbl>
      <w:tblPr>
        <w:tblW w:w="6468" w:type="dxa"/>
        <w:jc w:val="center"/>
        <w:tblLayout w:type="fixed"/>
        <w:tblLook w:val="04A0" w:firstRow="1" w:lastRow="0" w:firstColumn="1" w:lastColumn="0" w:noHBand="0" w:noVBand="1"/>
      </w:tblPr>
      <w:tblGrid>
        <w:gridCol w:w="2080"/>
        <w:gridCol w:w="1459"/>
        <w:gridCol w:w="1134"/>
        <w:gridCol w:w="1795"/>
      </w:tblGrid>
      <w:tr w:rsidR="00C966D1" w:rsidRPr="00FF1210" w:rsidTr="009B2F5E">
        <w:trPr>
          <w:trHeight w:val="735"/>
          <w:jc w:val="center"/>
        </w:trPr>
        <w:tc>
          <w:tcPr>
            <w:tcW w:w="2080" w:type="dxa"/>
            <w:tcBorders>
              <w:top w:val="single" w:sz="4" w:space="0" w:color="auto"/>
              <w:left w:val="single" w:sz="4" w:space="0" w:color="auto"/>
              <w:bottom w:val="single" w:sz="4" w:space="0" w:color="auto"/>
              <w:right w:val="single" w:sz="4" w:space="0" w:color="auto"/>
            </w:tcBorders>
            <w:shd w:val="clear" w:color="auto" w:fill="CCE0F1"/>
            <w:vAlign w:val="center"/>
            <w:hideMark/>
          </w:tcPr>
          <w:p w:rsidR="00C966D1" w:rsidRPr="00C966D1" w:rsidRDefault="00C966D1" w:rsidP="009B2F5E">
            <w:pPr>
              <w:jc w:val="center"/>
              <w:rPr>
                <w:rFonts w:ascii="Arial" w:hAnsi="Arial" w:cs="Arial"/>
                <w:b/>
                <w:bCs/>
                <w:sz w:val="20"/>
              </w:rPr>
            </w:pPr>
            <w:r w:rsidRPr="00C966D1">
              <w:rPr>
                <w:rFonts w:ascii="Arial" w:hAnsi="Arial" w:cs="Arial"/>
                <w:b/>
                <w:bCs/>
                <w:sz w:val="20"/>
              </w:rPr>
              <w:t>Make</w:t>
            </w:r>
          </w:p>
        </w:tc>
        <w:tc>
          <w:tcPr>
            <w:tcW w:w="1459" w:type="dxa"/>
            <w:tcBorders>
              <w:top w:val="single" w:sz="4" w:space="0" w:color="auto"/>
              <w:left w:val="nil"/>
              <w:bottom w:val="single" w:sz="4" w:space="0" w:color="auto"/>
              <w:right w:val="single" w:sz="4" w:space="0" w:color="auto"/>
            </w:tcBorders>
            <w:shd w:val="clear" w:color="auto" w:fill="CCE0F1"/>
            <w:vAlign w:val="center"/>
            <w:hideMark/>
          </w:tcPr>
          <w:p w:rsidR="00C966D1" w:rsidRPr="00C966D1" w:rsidRDefault="00C966D1" w:rsidP="0094168F">
            <w:pPr>
              <w:jc w:val="center"/>
              <w:rPr>
                <w:rFonts w:ascii="Arial" w:hAnsi="Arial" w:cs="Arial"/>
                <w:b/>
                <w:bCs/>
                <w:sz w:val="20"/>
              </w:rPr>
            </w:pPr>
            <w:r w:rsidRPr="00C966D1">
              <w:rPr>
                <w:rFonts w:ascii="Arial" w:hAnsi="Arial" w:cs="Arial"/>
                <w:b/>
                <w:bCs/>
                <w:sz w:val="20"/>
              </w:rPr>
              <w:t>% Total 201</w:t>
            </w:r>
            <w:r w:rsidR="0094168F">
              <w:rPr>
                <w:rFonts w:ascii="Arial" w:hAnsi="Arial" w:cs="Arial"/>
                <w:b/>
                <w:bCs/>
                <w:sz w:val="20"/>
              </w:rPr>
              <w:t>9</w:t>
            </w:r>
            <w:r w:rsidRPr="00C966D1">
              <w:rPr>
                <w:rFonts w:ascii="Arial" w:hAnsi="Arial" w:cs="Arial"/>
                <w:b/>
                <w:bCs/>
                <w:sz w:val="20"/>
              </w:rPr>
              <w:t xml:space="preserve"> Market</w:t>
            </w:r>
          </w:p>
        </w:tc>
        <w:tc>
          <w:tcPr>
            <w:tcW w:w="1134" w:type="dxa"/>
            <w:tcBorders>
              <w:top w:val="single" w:sz="4" w:space="0" w:color="auto"/>
              <w:left w:val="nil"/>
              <w:bottom w:val="single" w:sz="4" w:space="0" w:color="auto"/>
              <w:right w:val="single" w:sz="4" w:space="0" w:color="auto"/>
            </w:tcBorders>
            <w:shd w:val="clear" w:color="auto" w:fill="CCE0F1"/>
            <w:vAlign w:val="center"/>
            <w:hideMark/>
          </w:tcPr>
          <w:p w:rsidR="00C966D1" w:rsidRPr="00C966D1" w:rsidRDefault="00C966D1" w:rsidP="009B2F5E">
            <w:pPr>
              <w:jc w:val="center"/>
              <w:rPr>
                <w:rFonts w:ascii="Arial" w:hAnsi="Arial" w:cs="Arial"/>
                <w:b/>
                <w:bCs/>
                <w:sz w:val="20"/>
              </w:rPr>
            </w:pPr>
            <w:r w:rsidRPr="00C966D1">
              <w:rPr>
                <w:rFonts w:ascii="Arial" w:hAnsi="Arial" w:cs="Arial"/>
                <w:b/>
                <w:bCs/>
                <w:sz w:val="20"/>
              </w:rPr>
              <w:t>Volume Disposed</w:t>
            </w:r>
          </w:p>
        </w:tc>
        <w:tc>
          <w:tcPr>
            <w:tcW w:w="1795" w:type="dxa"/>
            <w:tcBorders>
              <w:top w:val="single" w:sz="4" w:space="0" w:color="auto"/>
              <w:left w:val="nil"/>
              <w:bottom w:val="single" w:sz="4" w:space="0" w:color="auto"/>
              <w:right w:val="single" w:sz="4" w:space="0" w:color="auto"/>
            </w:tcBorders>
            <w:shd w:val="clear" w:color="auto" w:fill="CCE0F1"/>
            <w:vAlign w:val="center"/>
            <w:hideMark/>
          </w:tcPr>
          <w:p w:rsidR="00C966D1" w:rsidRPr="00C966D1" w:rsidRDefault="00C966D1" w:rsidP="009B2F5E">
            <w:pPr>
              <w:jc w:val="center"/>
              <w:rPr>
                <w:rFonts w:ascii="Arial" w:hAnsi="Arial" w:cs="Arial"/>
                <w:b/>
                <w:bCs/>
                <w:sz w:val="20"/>
              </w:rPr>
            </w:pPr>
            <w:r w:rsidRPr="00C966D1">
              <w:rPr>
                <w:rFonts w:ascii="Arial" w:hAnsi="Arial" w:cs="Arial"/>
                <w:b/>
                <w:bCs/>
                <w:sz w:val="20"/>
              </w:rPr>
              <w:t>Gross Revenue</w:t>
            </w:r>
          </w:p>
        </w:tc>
      </w:tr>
      <w:tr w:rsidR="00AD0EE5" w:rsidRPr="00FF1210" w:rsidTr="001F4304">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AD0EE5" w:rsidRDefault="00AD0EE5" w:rsidP="00AD0EE5">
            <w:pPr>
              <w:rPr>
                <w:rFonts w:ascii="Arial Narrow" w:hAnsi="Arial Narrow" w:cs="Arial"/>
                <w:sz w:val="20"/>
                <w:lang w:val="en-GB"/>
              </w:rPr>
            </w:pPr>
            <w:r>
              <w:rPr>
                <w:rFonts w:ascii="Arial Narrow" w:hAnsi="Arial Narrow" w:cs="Arial"/>
                <w:sz w:val="20"/>
              </w:rPr>
              <w:t>AUDI</w:t>
            </w:r>
          </w:p>
        </w:tc>
        <w:tc>
          <w:tcPr>
            <w:tcW w:w="1459" w:type="dxa"/>
            <w:tcBorders>
              <w:top w:val="nil"/>
              <w:left w:val="nil"/>
              <w:bottom w:val="single" w:sz="4" w:space="0" w:color="auto"/>
              <w:right w:val="single" w:sz="4" w:space="0" w:color="auto"/>
            </w:tcBorders>
            <w:shd w:val="clear" w:color="auto" w:fill="auto"/>
            <w:noWrap/>
            <w:vAlign w:val="bottom"/>
            <w:hideMark/>
          </w:tcPr>
          <w:p w:rsidR="00AD0EE5" w:rsidRDefault="00AD0EE5" w:rsidP="00AD0EE5">
            <w:pPr>
              <w:jc w:val="right"/>
              <w:rPr>
                <w:rFonts w:ascii="Arial Narrow" w:hAnsi="Arial Narrow" w:cs="Arial"/>
                <w:sz w:val="20"/>
              </w:rPr>
            </w:pPr>
            <w:r>
              <w:rPr>
                <w:rFonts w:ascii="Arial Narrow" w:hAnsi="Arial Narrow" w:cs="Arial"/>
                <w:sz w:val="20"/>
              </w:rPr>
              <w:t>6.01%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EE5" w:rsidRDefault="00AD0EE5" w:rsidP="00AD0EE5">
            <w:pPr>
              <w:jc w:val="right"/>
              <w:rPr>
                <w:rFonts w:ascii="Arial Narrow" w:hAnsi="Arial Narrow" w:cs="Arial"/>
                <w:sz w:val="20"/>
              </w:rPr>
            </w:pPr>
            <w:r>
              <w:rPr>
                <w:rFonts w:ascii="Arial Narrow" w:hAnsi="Arial Narrow" w:cs="Arial"/>
                <w:sz w:val="20"/>
              </w:rPr>
              <w:t>13</w:t>
            </w:r>
          </w:p>
        </w:tc>
        <w:tc>
          <w:tcPr>
            <w:tcW w:w="1795" w:type="dxa"/>
            <w:tcBorders>
              <w:top w:val="single" w:sz="4" w:space="0" w:color="auto"/>
              <w:left w:val="nil"/>
              <w:bottom w:val="single" w:sz="4" w:space="0" w:color="auto"/>
              <w:right w:val="single" w:sz="4" w:space="0" w:color="auto"/>
            </w:tcBorders>
            <w:shd w:val="clear" w:color="auto" w:fill="auto"/>
            <w:noWrap/>
            <w:vAlign w:val="bottom"/>
            <w:hideMark/>
          </w:tcPr>
          <w:p w:rsidR="00AD0EE5" w:rsidRDefault="00AD0EE5" w:rsidP="00AD0EE5">
            <w:pPr>
              <w:jc w:val="right"/>
              <w:rPr>
                <w:rFonts w:ascii="Arial Narrow" w:hAnsi="Arial Narrow" w:cs="Arial"/>
                <w:sz w:val="20"/>
              </w:rPr>
            </w:pPr>
            <w:r>
              <w:rPr>
                <w:rFonts w:ascii="Arial Narrow" w:hAnsi="Arial Narrow" w:cs="Arial"/>
                <w:sz w:val="20"/>
              </w:rPr>
              <w:t>£444,779.00</w:t>
            </w:r>
          </w:p>
        </w:tc>
      </w:tr>
      <w:tr w:rsidR="00AD0EE5"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AD0EE5" w:rsidRDefault="00AD0EE5" w:rsidP="00AD0EE5">
            <w:pPr>
              <w:rPr>
                <w:rFonts w:ascii="Arial Narrow" w:hAnsi="Arial Narrow" w:cs="Arial"/>
                <w:sz w:val="20"/>
              </w:rPr>
            </w:pPr>
            <w:r>
              <w:rPr>
                <w:rFonts w:ascii="Arial Narrow" w:hAnsi="Arial Narrow" w:cs="Arial"/>
                <w:sz w:val="20"/>
              </w:rPr>
              <w:t>BMW</w:t>
            </w:r>
          </w:p>
        </w:tc>
        <w:tc>
          <w:tcPr>
            <w:tcW w:w="1459" w:type="dxa"/>
            <w:tcBorders>
              <w:top w:val="nil"/>
              <w:left w:val="nil"/>
              <w:bottom w:val="single" w:sz="4" w:space="0" w:color="auto"/>
              <w:right w:val="single" w:sz="4" w:space="0" w:color="auto"/>
            </w:tcBorders>
            <w:shd w:val="clear" w:color="auto" w:fill="auto"/>
            <w:noWrap/>
            <w:vAlign w:val="bottom"/>
            <w:hideMark/>
          </w:tcPr>
          <w:p w:rsidR="00AD0EE5" w:rsidRDefault="00AD0EE5" w:rsidP="00AD0EE5">
            <w:pPr>
              <w:jc w:val="right"/>
              <w:rPr>
                <w:rFonts w:ascii="Arial Narrow" w:hAnsi="Arial Narrow" w:cs="Arial"/>
                <w:sz w:val="20"/>
              </w:rPr>
            </w:pPr>
            <w:r>
              <w:rPr>
                <w:rFonts w:ascii="Arial Narrow" w:hAnsi="Arial Narrow" w:cs="Arial"/>
                <w:sz w:val="20"/>
              </w:rPr>
              <w:t>7.34%</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D0EE5" w:rsidRDefault="00AD0EE5" w:rsidP="00AD0EE5">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AD0EE5" w:rsidRDefault="00AD0EE5" w:rsidP="00AD0EE5">
            <w:pPr>
              <w:jc w:val="right"/>
              <w:rPr>
                <w:rFonts w:ascii="Arial Narrow" w:hAnsi="Arial Narrow" w:cs="Arial"/>
                <w:sz w:val="20"/>
              </w:rPr>
            </w:pPr>
            <w:r>
              <w:rPr>
                <w:rFonts w:ascii="Arial Narrow" w:hAnsi="Arial Narrow" w:cs="Arial"/>
                <w:sz w:val="20"/>
              </w:rPr>
              <w:t>£0.00</w:t>
            </w:r>
          </w:p>
        </w:tc>
      </w:tr>
      <w:tr w:rsidR="00AD0EE5" w:rsidRPr="00FF1210"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AD0EE5" w:rsidRDefault="00AD0EE5" w:rsidP="00AD0EE5">
            <w:pPr>
              <w:rPr>
                <w:rFonts w:ascii="Arial Narrow" w:hAnsi="Arial Narrow" w:cs="Arial"/>
                <w:sz w:val="20"/>
              </w:rPr>
            </w:pPr>
            <w:r>
              <w:rPr>
                <w:rFonts w:ascii="Arial Narrow" w:hAnsi="Arial Narrow" w:cs="Arial"/>
                <w:sz w:val="20"/>
              </w:rPr>
              <w:t>CITROEN</w:t>
            </w:r>
          </w:p>
        </w:tc>
        <w:tc>
          <w:tcPr>
            <w:tcW w:w="1459" w:type="dxa"/>
            <w:tcBorders>
              <w:top w:val="nil"/>
              <w:left w:val="nil"/>
              <w:bottom w:val="single" w:sz="4" w:space="0" w:color="auto"/>
              <w:right w:val="single" w:sz="4" w:space="0" w:color="auto"/>
            </w:tcBorders>
            <w:shd w:val="clear" w:color="auto" w:fill="auto"/>
            <w:noWrap/>
            <w:vAlign w:val="bottom"/>
            <w:hideMark/>
          </w:tcPr>
          <w:p w:rsidR="00AD0EE5" w:rsidRDefault="00AD0EE5" w:rsidP="00AD0EE5">
            <w:pPr>
              <w:jc w:val="right"/>
              <w:rPr>
                <w:rFonts w:ascii="Arial Narrow" w:hAnsi="Arial Narrow" w:cs="Arial"/>
                <w:sz w:val="20"/>
              </w:rPr>
            </w:pPr>
            <w:r>
              <w:rPr>
                <w:rFonts w:ascii="Arial Narrow" w:hAnsi="Arial Narrow" w:cs="Arial"/>
                <w:sz w:val="20"/>
              </w:rPr>
              <w:t>2.20%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D0EE5" w:rsidRDefault="00AD0EE5" w:rsidP="00AD0EE5">
            <w:pPr>
              <w:jc w:val="right"/>
              <w:rPr>
                <w:rFonts w:ascii="Arial Narrow" w:hAnsi="Arial Narrow" w:cs="Arial"/>
                <w:sz w:val="20"/>
              </w:rPr>
            </w:pPr>
            <w:r>
              <w:rPr>
                <w:rFonts w:ascii="Arial Narrow" w:hAnsi="Arial Narrow" w:cs="Arial"/>
                <w:sz w:val="20"/>
              </w:rPr>
              <w:t>1</w:t>
            </w:r>
          </w:p>
        </w:tc>
        <w:tc>
          <w:tcPr>
            <w:tcW w:w="1795" w:type="dxa"/>
            <w:tcBorders>
              <w:top w:val="nil"/>
              <w:left w:val="nil"/>
              <w:bottom w:val="single" w:sz="4" w:space="0" w:color="auto"/>
              <w:right w:val="single" w:sz="4" w:space="0" w:color="auto"/>
            </w:tcBorders>
            <w:shd w:val="clear" w:color="auto" w:fill="auto"/>
            <w:noWrap/>
            <w:vAlign w:val="bottom"/>
            <w:hideMark/>
          </w:tcPr>
          <w:p w:rsidR="00AD0EE5" w:rsidRDefault="00AD0EE5" w:rsidP="00AD0EE5">
            <w:pPr>
              <w:jc w:val="right"/>
              <w:rPr>
                <w:rFonts w:ascii="Arial Narrow" w:hAnsi="Arial Narrow" w:cs="Arial"/>
                <w:sz w:val="20"/>
              </w:rPr>
            </w:pPr>
            <w:r>
              <w:rPr>
                <w:rFonts w:ascii="Arial Narrow" w:hAnsi="Arial Narrow" w:cs="Arial"/>
                <w:sz w:val="20"/>
              </w:rPr>
              <w:t>£17,916.66</w:t>
            </w:r>
          </w:p>
        </w:tc>
      </w:tr>
      <w:tr w:rsidR="00AD0EE5" w:rsidRPr="00FF1210" w:rsidTr="001F4304">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AD0EE5" w:rsidRDefault="00AD0EE5" w:rsidP="00AD0EE5">
            <w:pPr>
              <w:rPr>
                <w:rFonts w:ascii="Arial Narrow" w:hAnsi="Arial Narrow" w:cs="Arial"/>
                <w:sz w:val="20"/>
              </w:rPr>
            </w:pPr>
            <w:r>
              <w:rPr>
                <w:rFonts w:ascii="Arial Narrow" w:hAnsi="Arial Narrow" w:cs="Arial"/>
                <w:sz w:val="20"/>
              </w:rPr>
              <w:t>DACIA</w:t>
            </w:r>
          </w:p>
        </w:tc>
        <w:tc>
          <w:tcPr>
            <w:tcW w:w="1459" w:type="dxa"/>
            <w:tcBorders>
              <w:top w:val="nil"/>
              <w:left w:val="nil"/>
              <w:bottom w:val="single" w:sz="4" w:space="0" w:color="auto"/>
              <w:right w:val="single" w:sz="4" w:space="0" w:color="auto"/>
            </w:tcBorders>
            <w:shd w:val="clear" w:color="auto" w:fill="auto"/>
            <w:noWrap/>
            <w:vAlign w:val="bottom"/>
            <w:hideMark/>
          </w:tcPr>
          <w:p w:rsidR="00AD0EE5" w:rsidRDefault="00AD0EE5" w:rsidP="00AD0EE5">
            <w:pPr>
              <w:jc w:val="right"/>
              <w:rPr>
                <w:rFonts w:ascii="Arial Narrow" w:hAnsi="Arial Narrow" w:cs="Arial"/>
                <w:sz w:val="20"/>
              </w:rPr>
            </w:pPr>
            <w:r>
              <w:rPr>
                <w:rFonts w:ascii="Arial Narrow" w:hAnsi="Arial Narrow" w:cs="Arial"/>
                <w:sz w:val="20"/>
              </w:rPr>
              <w:t>1.34%</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D0EE5" w:rsidRDefault="00AD0EE5" w:rsidP="00AD0EE5">
            <w:pPr>
              <w:jc w:val="right"/>
              <w:rPr>
                <w:rFonts w:ascii="Arial Narrow" w:hAnsi="Arial Narrow" w:cs="Arial"/>
                <w:sz w:val="20"/>
              </w:rPr>
            </w:pPr>
            <w:r>
              <w:rPr>
                <w:rFonts w:ascii="Arial Narrow" w:hAnsi="Arial Narrow" w:cs="Arial"/>
                <w:sz w:val="20"/>
              </w:rPr>
              <w:t>31</w:t>
            </w:r>
          </w:p>
        </w:tc>
        <w:tc>
          <w:tcPr>
            <w:tcW w:w="1795" w:type="dxa"/>
            <w:tcBorders>
              <w:top w:val="nil"/>
              <w:left w:val="nil"/>
              <w:bottom w:val="single" w:sz="4" w:space="0" w:color="auto"/>
              <w:right w:val="single" w:sz="4" w:space="0" w:color="auto"/>
            </w:tcBorders>
            <w:shd w:val="clear" w:color="auto" w:fill="auto"/>
            <w:noWrap/>
            <w:vAlign w:val="bottom"/>
            <w:hideMark/>
          </w:tcPr>
          <w:p w:rsidR="00AD0EE5" w:rsidRDefault="00AD0EE5" w:rsidP="00AD0EE5">
            <w:pPr>
              <w:jc w:val="right"/>
              <w:rPr>
                <w:rFonts w:ascii="Arial Narrow" w:hAnsi="Arial Narrow" w:cs="Arial"/>
                <w:sz w:val="20"/>
              </w:rPr>
            </w:pPr>
            <w:r>
              <w:rPr>
                <w:rFonts w:ascii="Arial Narrow" w:hAnsi="Arial Narrow" w:cs="Arial"/>
                <w:sz w:val="20"/>
              </w:rPr>
              <w:t>£322,849.00</w:t>
            </w:r>
          </w:p>
        </w:tc>
      </w:tr>
      <w:tr w:rsidR="00AD0EE5"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AD0EE5" w:rsidRDefault="00AD0EE5" w:rsidP="00AD0EE5">
            <w:pPr>
              <w:rPr>
                <w:rFonts w:ascii="Arial Narrow" w:hAnsi="Arial Narrow" w:cs="Arial"/>
                <w:sz w:val="20"/>
              </w:rPr>
            </w:pPr>
            <w:r>
              <w:rPr>
                <w:rFonts w:ascii="Arial Narrow" w:hAnsi="Arial Narrow" w:cs="Arial"/>
                <w:sz w:val="20"/>
              </w:rPr>
              <w:t>FIAT</w:t>
            </w:r>
          </w:p>
        </w:tc>
        <w:tc>
          <w:tcPr>
            <w:tcW w:w="1459" w:type="dxa"/>
            <w:tcBorders>
              <w:top w:val="nil"/>
              <w:left w:val="nil"/>
              <w:bottom w:val="single" w:sz="4" w:space="0" w:color="auto"/>
              <w:right w:val="single" w:sz="4" w:space="0" w:color="auto"/>
            </w:tcBorders>
            <w:shd w:val="clear" w:color="auto" w:fill="auto"/>
            <w:noWrap/>
            <w:vAlign w:val="bottom"/>
            <w:hideMark/>
          </w:tcPr>
          <w:p w:rsidR="00AD0EE5" w:rsidRDefault="00AD0EE5" w:rsidP="00AD0EE5">
            <w:pPr>
              <w:jc w:val="right"/>
              <w:rPr>
                <w:rFonts w:ascii="Arial Narrow" w:hAnsi="Arial Narrow" w:cs="Arial"/>
                <w:sz w:val="20"/>
              </w:rPr>
            </w:pPr>
            <w:r>
              <w:rPr>
                <w:rFonts w:ascii="Arial Narrow" w:hAnsi="Arial Narrow" w:cs="Arial"/>
                <w:sz w:val="20"/>
              </w:rPr>
              <w:t>1.29%</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D0EE5" w:rsidRDefault="00AD0EE5" w:rsidP="00AD0EE5">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AD0EE5" w:rsidRDefault="00AD0EE5" w:rsidP="00AD0EE5">
            <w:pPr>
              <w:jc w:val="right"/>
              <w:rPr>
                <w:rFonts w:ascii="Arial Narrow" w:hAnsi="Arial Narrow" w:cs="Arial"/>
                <w:sz w:val="20"/>
              </w:rPr>
            </w:pPr>
            <w:r>
              <w:rPr>
                <w:rFonts w:ascii="Arial Narrow" w:hAnsi="Arial Narrow" w:cs="Arial"/>
                <w:sz w:val="20"/>
              </w:rPr>
              <w:t>£0.00</w:t>
            </w:r>
          </w:p>
        </w:tc>
      </w:tr>
      <w:tr w:rsidR="00AD0EE5"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AD0EE5" w:rsidRDefault="00AD0EE5" w:rsidP="00AD0EE5">
            <w:pPr>
              <w:rPr>
                <w:rFonts w:ascii="Arial Narrow" w:hAnsi="Arial Narrow" w:cs="Arial"/>
                <w:sz w:val="20"/>
              </w:rPr>
            </w:pPr>
            <w:r>
              <w:rPr>
                <w:rFonts w:ascii="Arial Narrow" w:hAnsi="Arial Narrow" w:cs="Arial"/>
                <w:sz w:val="20"/>
              </w:rPr>
              <w:t>FORD</w:t>
            </w:r>
          </w:p>
        </w:tc>
        <w:tc>
          <w:tcPr>
            <w:tcW w:w="1459" w:type="dxa"/>
            <w:tcBorders>
              <w:top w:val="nil"/>
              <w:left w:val="nil"/>
              <w:bottom w:val="single" w:sz="4" w:space="0" w:color="auto"/>
              <w:right w:val="single" w:sz="4" w:space="0" w:color="auto"/>
            </w:tcBorders>
            <w:shd w:val="clear" w:color="auto" w:fill="auto"/>
            <w:noWrap/>
            <w:vAlign w:val="bottom"/>
            <w:hideMark/>
          </w:tcPr>
          <w:p w:rsidR="00AD0EE5" w:rsidRDefault="00AD0EE5" w:rsidP="00AD0EE5">
            <w:pPr>
              <w:jc w:val="right"/>
              <w:rPr>
                <w:rFonts w:ascii="Arial Narrow" w:hAnsi="Arial Narrow" w:cs="Arial"/>
                <w:sz w:val="20"/>
              </w:rPr>
            </w:pPr>
            <w:r>
              <w:rPr>
                <w:rFonts w:ascii="Arial Narrow" w:hAnsi="Arial Narrow" w:cs="Arial"/>
                <w:sz w:val="20"/>
              </w:rPr>
              <w:t>10.22%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D0EE5" w:rsidRDefault="00AD0EE5" w:rsidP="00AD0EE5">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AD0EE5" w:rsidRDefault="00AD0EE5" w:rsidP="00AD0EE5">
            <w:pPr>
              <w:jc w:val="right"/>
              <w:rPr>
                <w:rFonts w:ascii="Arial Narrow" w:hAnsi="Arial Narrow" w:cs="Arial"/>
                <w:sz w:val="20"/>
              </w:rPr>
            </w:pPr>
            <w:r>
              <w:rPr>
                <w:rFonts w:ascii="Arial Narrow" w:hAnsi="Arial Narrow" w:cs="Arial"/>
                <w:sz w:val="20"/>
              </w:rPr>
              <w:t>£0.00</w:t>
            </w:r>
          </w:p>
        </w:tc>
      </w:tr>
      <w:tr w:rsidR="00AD0EE5"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AD0EE5" w:rsidRDefault="00AD0EE5" w:rsidP="00AD0EE5">
            <w:pPr>
              <w:rPr>
                <w:rFonts w:ascii="Arial Narrow" w:hAnsi="Arial Narrow" w:cs="Arial"/>
                <w:sz w:val="20"/>
              </w:rPr>
            </w:pPr>
            <w:r>
              <w:rPr>
                <w:rFonts w:ascii="Arial Narrow" w:hAnsi="Arial Narrow" w:cs="Arial"/>
                <w:sz w:val="20"/>
              </w:rPr>
              <w:t>HONDA</w:t>
            </w:r>
          </w:p>
        </w:tc>
        <w:tc>
          <w:tcPr>
            <w:tcW w:w="1459" w:type="dxa"/>
            <w:tcBorders>
              <w:top w:val="nil"/>
              <w:left w:val="nil"/>
              <w:bottom w:val="single" w:sz="4" w:space="0" w:color="auto"/>
              <w:right w:val="single" w:sz="4" w:space="0" w:color="auto"/>
            </w:tcBorders>
            <w:shd w:val="clear" w:color="auto" w:fill="auto"/>
            <w:noWrap/>
            <w:vAlign w:val="bottom"/>
            <w:hideMark/>
          </w:tcPr>
          <w:p w:rsidR="00AD0EE5" w:rsidRDefault="00AD0EE5" w:rsidP="00AD0EE5">
            <w:pPr>
              <w:jc w:val="right"/>
              <w:rPr>
                <w:rFonts w:ascii="Arial Narrow" w:hAnsi="Arial Narrow" w:cs="Arial"/>
                <w:sz w:val="20"/>
              </w:rPr>
            </w:pPr>
            <w:r>
              <w:rPr>
                <w:rFonts w:ascii="Arial Narrow" w:hAnsi="Arial Narrow" w:cs="Arial"/>
                <w:sz w:val="20"/>
              </w:rPr>
              <w:t>1.90%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D0EE5" w:rsidRDefault="00AD0EE5" w:rsidP="00AD0EE5">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AD0EE5" w:rsidRDefault="00AD0EE5" w:rsidP="00AD0EE5">
            <w:pPr>
              <w:jc w:val="right"/>
              <w:rPr>
                <w:rFonts w:ascii="Arial Narrow" w:hAnsi="Arial Narrow" w:cs="Arial"/>
                <w:sz w:val="20"/>
              </w:rPr>
            </w:pPr>
            <w:r>
              <w:rPr>
                <w:rFonts w:ascii="Arial Narrow" w:hAnsi="Arial Narrow" w:cs="Arial"/>
                <w:sz w:val="20"/>
              </w:rPr>
              <w:t>£0.00</w:t>
            </w:r>
          </w:p>
        </w:tc>
      </w:tr>
      <w:tr w:rsidR="00AD0EE5"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AD0EE5" w:rsidRDefault="00AD0EE5" w:rsidP="00AD0EE5">
            <w:pPr>
              <w:rPr>
                <w:rFonts w:ascii="Arial Narrow" w:hAnsi="Arial Narrow" w:cs="Arial"/>
                <w:sz w:val="20"/>
              </w:rPr>
            </w:pPr>
            <w:r>
              <w:rPr>
                <w:rFonts w:ascii="Arial Narrow" w:hAnsi="Arial Narrow" w:cs="Arial"/>
                <w:sz w:val="20"/>
              </w:rPr>
              <w:t>HYUNDAI</w:t>
            </w:r>
          </w:p>
        </w:tc>
        <w:tc>
          <w:tcPr>
            <w:tcW w:w="1459" w:type="dxa"/>
            <w:tcBorders>
              <w:top w:val="nil"/>
              <w:left w:val="nil"/>
              <w:bottom w:val="single" w:sz="4" w:space="0" w:color="auto"/>
              <w:right w:val="single" w:sz="4" w:space="0" w:color="auto"/>
            </w:tcBorders>
            <w:shd w:val="clear" w:color="auto" w:fill="auto"/>
            <w:noWrap/>
            <w:vAlign w:val="bottom"/>
            <w:hideMark/>
          </w:tcPr>
          <w:p w:rsidR="00AD0EE5" w:rsidRDefault="00AD0EE5" w:rsidP="00AD0EE5">
            <w:pPr>
              <w:jc w:val="right"/>
              <w:rPr>
                <w:rFonts w:ascii="Arial Narrow" w:hAnsi="Arial Narrow" w:cs="Arial"/>
                <w:sz w:val="20"/>
              </w:rPr>
            </w:pPr>
            <w:r>
              <w:rPr>
                <w:rFonts w:ascii="Arial Narrow" w:hAnsi="Arial Narrow" w:cs="Arial"/>
                <w:sz w:val="20"/>
              </w:rPr>
              <w:t>3.60%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D0EE5" w:rsidRDefault="00AD0EE5" w:rsidP="00AD0EE5">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AD0EE5" w:rsidRDefault="00AD0EE5" w:rsidP="00AD0EE5">
            <w:pPr>
              <w:jc w:val="right"/>
              <w:rPr>
                <w:rFonts w:ascii="Arial Narrow" w:hAnsi="Arial Narrow" w:cs="Arial"/>
                <w:sz w:val="20"/>
              </w:rPr>
            </w:pPr>
            <w:r>
              <w:rPr>
                <w:rFonts w:ascii="Arial Narrow" w:hAnsi="Arial Narrow" w:cs="Arial"/>
                <w:sz w:val="20"/>
              </w:rPr>
              <w:t>£0.00</w:t>
            </w:r>
          </w:p>
        </w:tc>
      </w:tr>
      <w:tr w:rsidR="00AD0EE5"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AD0EE5" w:rsidRDefault="00AD0EE5" w:rsidP="00AD0EE5">
            <w:pPr>
              <w:rPr>
                <w:rFonts w:ascii="Arial Narrow" w:hAnsi="Arial Narrow" w:cs="Arial"/>
                <w:sz w:val="20"/>
              </w:rPr>
            </w:pPr>
            <w:r>
              <w:rPr>
                <w:rFonts w:ascii="Arial Narrow" w:hAnsi="Arial Narrow" w:cs="Arial"/>
                <w:sz w:val="20"/>
              </w:rPr>
              <w:t>JAGUAR</w:t>
            </w:r>
          </w:p>
        </w:tc>
        <w:tc>
          <w:tcPr>
            <w:tcW w:w="1459" w:type="dxa"/>
            <w:tcBorders>
              <w:top w:val="nil"/>
              <w:left w:val="nil"/>
              <w:bottom w:val="single" w:sz="4" w:space="0" w:color="auto"/>
              <w:right w:val="single" w:sz="4" w:space="0" w:color="auto"/>
            </w:tcBorders>
            <w:shd w:val="clear" w:color="auto" w:fill="auto"/>
            <w:noWrap/>
            <w:vAlign w:val="bottom"/>
            <w:hideMark/>
          </w:tcPr>
          <w:p w:rsidR="00AD0EE5" w:rsidRDefault="00AD0EE5" w:rsidP="00AD0EE5">
            <w:pPr>
              <w:jc w:val="right"/>
              <w:rPr>
                <w:rFonts w:ascii="Arial Narrow" w:hAnsi="Arial Narrow" w:cs="Arial"/>
                <w:sz w:val="20"/>
              </w:rPr>
            </w:pPr>
            <w:r>
              <w:rPr>
                <w:rFonts w:ascii="Arial Narrow" w:hAnsi="Arial Narrow" w:cs="Arial"/>
                <w:sz w:val="20"/>
              </w:rPr>
              <w:t>1.56%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D0EE5" w:rsidRDefault="00AD0EE5" w:rsidP="00AD0EE5">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AD0EE5" w:rsidRDefault="00AD0EE5" w:rsidP="00AD0EE5">
            <w:pPr>
              <w:jc w:val="right"/>
              <w:rPr>
                <w:rFonts w:ascii="Arial Narrow" w:hAnsi="Arial Narrow" w:cs="Arial"/>
                <w:sz w:val="20"/>
              </w:rPr>
            </w:pPr>
            <w:r>
              <w:rPr>
                <w:rFonts w:ascii="Arial Narrow" w:hAnsi="Arial Narrow" w:cs="Arial"/>
                <w:sz w:val="20"/>
              </w:rPr>
              <w:t>£0.00</w:t>
            </w:r>
          </w:p>
        </w:tc>
      </w:tr>
      <w:tr w:rsidR="00AD0EE5"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AD0EE5" w:rsidRDefault="00AD0EE5" w:rsidP="00AD0EE5">
            <w:pPr>
              <w:rPr>
                <w:rFonts w:ascii="Arial Narrow" w:hAnsi="Arial Narrow" w:cs="Arial"/>
                <w:sz w:val="20"/>
              </w:rPr>
            </w:pPr>
            <w:r>
              <w:rPr>
                <w:rFonts w:ascii="Arial Narrow" w:hAnsi="Arial Narrow" w:cs="Arial"/>
                <w:sz w:val="20"/>
              </w:rPr>
              <w:t>KIA</w:t>
            </w:r>
          </w:p>
        </w:tc>
        <w:tc>
          <w:tcPr>
            <w:tcW w:w="1459" w:type="dxa"/>
            <w:tcBorders>
              <w:top w:val="nil"/>
              <w:left w:val="nil"/>
              <w:bottom w:val="single" w:sz="4" w:space="0" w:color="auto"/>
              <w:right w:val="single" w:sz="4" w:space="0" w:color="auto"/>
            </w:tcBorders>
            <w:shd w:val="clear" w:color="auto" w:fill="auto"/>
            <w:noWrap/>
            <w:vAlign w:val="bottom"/>
            <w:hideMark/>
          </w:tcPr>
          <w:p w:rsidR="00AD0EE5" w:rsidRDefault="00AD0EE5" w:rsidP="00AD0EE5">
            <w:pPr>
              <w:jc w:val="right"/>
              <w:rPr>
                <w:rFonts w:ascii="Arial Narrow" w:hAnsi="Arial Narrow" w:cs="Arial"/>
                <w:sz w:val="20"/>
              </w:rPr>
            </w:pPr>
            <w:r>
              <w:rPr>
                <w:rFonts w:ascii="Arial Narrow" w:hAnsi="Arial Narrow" w:cs="Arial"/>
                <w:sz w:val="20"/>
              </w:rPr>
              <w:t>4.21%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D0EE5" w:rsidRDefault="00AD0EE5" w:rsidP="00AD0EE5">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AD0EE5" w:rsidRDefault="00AD0EE5" w:rsidP="00AD0EE5">
            <w:pPr>
              <w:jc w:val="right"/>
              <w:rPr>
                <w:rFonts w:ascii="Arial Narrow" w:hAnsi="Arial Narrow" w:cs="Arial"/>
                <w:sz w:val="20"/>
              </w:rPr>
            </w:pPr>
            <w:r>
              <w:rPr>
                <w:rFonts w:ascii="Arial Narrow" w:hAnsi="Arial Narrow" w:cs="Arial"/>
                <w:sz w:val="20"/>
              </w:rPr>
              <w:t>£0.00</w:t>
            </w:r>
          </w:p>
        </w:tc>
      </w:tr>
      <w:tr w:rsidR="00AD0EE5" w:rsidRPr="00FF1210"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AD0EE5" w:rsidRDefault="00AD0EE5" w:rsidP="00AD0EE5">
            <w:pPr>
              <w:rPr>
                <w:rFonts w:ascii="Arial Narrow" w:hAnsi="Arial Narrow" w:cs="Arial"/>
                <w:sz w:val="20"/>
              </w:rPr>
            </w:pPr>
            <w:r>
              <w:rPr>
                <w:rFonts w:ascii="Arial Narrow" w:hAnsi="Arial Narrow" w:cs="Arial"/>
                <w:sz w:val="20"/>
              </w:rPr>
              <w:t>LAND ROVER</w:t>
            </w:r>
          </w:p>
        </w:tc>
        <w:tc>
          <w:tcPr>
            <w:tcW w:w="1459" w:type="dxa"/>
            <w:tcBorders>
              <w:top w:val="nil"/>
              <w:left w:val="nil"/>
              <w:bottom w:val="single" w:sz="4" w:space="0" w:color="auto"/>
              <w:right w:val="single" w:sz="4" w:space="0" w:color="auto"/>
            </w:tcBorders>
            <w:shd w:val="clear" w:color="auto" w:fill="auto"/>
            <w:noWrap/>
            <w:vAlign w:val="bottom"/>
            <w:hideMark/>
          </w:tcPr>
          <w:p w:rsidR="00AD0EE5" w:rsidRDefault="00AD0EE5" w:rsidP="00AD0EE5">
            <w:pPr>
              <w:jc w:val="right"/>
              <w:rPr>
                <w:rFonts w:ascii="Arial Narrow" w:hAnsi="Arial Narrow" w:cs="Arial"/>
                <w:sz w:val="20"/>
              </w:rPr>
            </w:pPr>
            <w:r>
              <w:rPr>
                <w:rFonts w:ascii="Arial Narrow" w:hAnsi="Arial Narrow" w:cs="Arial"/>
                <w:sz w:val="20"/>
              </w:rPr>
              <w:t>3.31%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D0EE5" w:rsidRDefault="00AD0EE5" w:rsidP="00AD0EE5">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AD0EE5" w:rsidRDefault="00AD0EE5" w:rsidP="00AD0EE5">
            <w:pPr>
              <w:jc w:val="right"/>
              <w:rPr>
                <w:rFonts w:ascii="Arial Narrow" w:hAnsi="Arial Narrow" w:cs="Arial"/>
                <w:sz w:val="20"/>
              </w:rPr>
            </w:pPr>
            <w:r>
              <w:rPr>
                <w:rFonts w:ascii="Arial Narrow" w:hAnsi="Arial Narrow" w:cs="Arial"/>
                <w:sz w:val="20"/>
              </w:rPr>
              <w:t>£0.00</w:t>
            </w:r>
          </w:p>
        </w:tc>
      </w:tr>
      <w:tr w:rsidR="00AD0EE5" w:rsidRPr="00FF1210" w:rsidTr="00025C3E">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AD0EE5" w:rsidRDefault="00AD0EE5" w:rsidP="00AD0EE5">
            <w:pPr>
              <w:rPr>
                <w:rFonts w:ascii="Arial Narrow" w:hAnsi="Arial Narrow" w:cs="Arial"/>
                <w:sz w:val="20"/>
              </w:rPr>
            </w:pPr>
            <w:r>
              <w:rPr>
                <w:rFonts w:ascii="Arial Narrow" w:hAnsi="Arial Narrow" w:cs="Arial"/>
                <w:sz w:val="20"/>
              </w:rPr>
              <w:t>MAZDA</w:t>
            </w:r>
          </w:p>
        </w:tc>
        <w:tc>
          <w:tcPr>
            <w:tcW w:w="1459" w:type="dxa"/>
            <w:tcBorders>
              <w:top w:val="nil"/>
              <w:left w:val="nil"/>
              <w:bottom w:val="single" w:sz="4" w:space="0" w:color="auto"/>
              <w:right w:val="single" w:sz="4" w:space="0" w:color="auto"/>
            </w:tcBorders>
            <w:shd w:val="clear" w:color="auto" w:fill="auto"/>
            <w:noWrap/>
            <w:vAlign w:val="bottom"/>
            <w:hideMark/>
          </w:tcPr>
          <w:p w:rsidR="00AD0EE5" w:rsidRDefault="00AD0EE5" w:rsidP="00AD0EE5">
            <w:pPr>
              <w:jc w:val="right"/>
              <w:rPr>
                <w:rFonts w:ascii="Arial Narrow" w:hAnsi="Arial Narrow" w:cs="Arial"/>
                <w:sz w:val="20"/>
              </w:rPr>
            </w:pPr>
            <w:r>
              <w:rPr>
                <w:rFonts w:ascii="Arial Narrow" w:hAnsi="Arial Narrow" w:cs="Arial"/>
                <w:sz w:val="20"/>
              </w:rPr>
              <w:t>1.74%</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D0EE5" w:rsidRDefault="00AD0EE5" w:rsidP="00AD0EE5">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AD0EE5" w:rsidRDefault="00AD0EE5" w:rsidP="00AD0EE5">
            <w:pPr>
              <w:jc w:val="right"/>
              <w:rPr>
                <w:rFonts w:ascii="Arial Narrow" w:hAnsi="Arial Narrow" w:cs="Arial"/>
                <w:sz w:val="20"/>
              </w:rPr>
            </w:pPr>
            <w:r>
              <w:rPr>
                <w:rFonts w:ascii="Arial Narrow" w:hAnsi="Arial Narrow" w:cs="Arial"/>
                <w:sz w:val="20"/>
              </w:rPr>
              <w:t>£0.00</w:t>
            </w:r>
          </w:p>
        </w:tc>
      </w:tr>
      <w:tr w:rsidR="00AD0EE5" w:rsidRPr="00FF1210" w:rsidTr="00025C3E">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AD0EE5" w:rsidRDefault="00AD0EE5" w:rsidP="00AD0EE5">
            <w:pPr>
              <w:rPr>
                <w:rFonts w:ascii="Arial Narrow" w:hAnsi="Arial Narrow" w:cs="Arial"/>
                <w:sz w:val="20"/>
              </w:rPr>
            </w:pPr>
            <w:r>
              <w:rPr>
                <w:rFonts w:ascii="Arial Narrow" w:hAnsi="Arial Narrow" w:cs="Arial"/>
                <w:sz w:val="20"/>
              </w:rPr>
              <w:t>MERCEDES</w:t>
            </w:r>
          </w:p>
        </w:tc>
        <w:tc>
          <w:tcPr>
            <w:tcW w:w="1459" w:type="dxa"/>
            <w:tcBorders>
              <w:top w:val="nil"/>
              <w:left w:val="nil"/>
              <w:bottom w:val="single" w:sz="4" w:space="0" w:color="auto"/>
              <w:right w:val="single" w:sz="4" w:space="0" w:color="auto"/>
            </w:tcBorders>
            <w:shd w:val="clear" w:color="auto" w:fill="auto"/>
            <w:noWrap/>
            <w:vAlign w:val="bottom"/>
            <w:hideMark/>
          </w:tcPr>
          <w:p w:rsidR="00AD0EE5" w:rsidRDefault="00AD0EE5" w:rsidP="00AD0EE5">
            <w:pPr>
              <w:jc w:val="right"/>
              <w:rPr>
                <w:rFonts w:ascii="Arial Narrow" w:hAnsi="Arial Narrow" w:cs="Arial"/>
                <w:sz w:val="20"/>
              </w:rPr>
            </w:pPr>
            <w:r>
              <w:rPr>
                <w:rFonts w:ascii="Arial Narrow" w:hAnsi="Arial Narrow" w:cs="Arial"/>
                <w:sz w:val="20"/>
              </w:rPr>
              <w:t>7.43%</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AD0EE5" w:rsidRDefault="00AD0EE5" w:rsidP="00AD0EE5">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AD0EE5" w:rsidRDefault="00AD0EE5" w:rsidP="00AD0EE5">
            <w:pPr>
              <w:jc w:val="right"/>
              <w:rPr>
                <w:rFonts w:ascii="Arial Narrow" w:hAnsi="Arial Narrow" w:cs="Arial"/>
                <w:sz w:val="20"/>
              </w:rPr>
            </w:pPr>
            <w:r>
              <w:rPr>
                <w:rFonts w:ascii="Arial Narrow" w:hAnsi="Arial Narrow" w:cs="Arial"/>
                <w:sz w:val="20"/>
              </w:rPr>
              <w:t>£0.00</w:t>
            </w:r>
          </w:p>
        </w:tc>
      </w:tr>
      <w:tr w:rsidR="00AD0EE5"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AD0EE5" w:rsidRDefault="00AD0EE5" w:rsidP="00AD0EE5">
            <w:pPr>
              <w:rPr>
                <w:rFonts w:ascii="Arial Narrow" w:hAnsi="Arial Narrow" w:cs="Arial"/>
                <w:sz w:val="20"/>
              </w:rPr>
            </w:pPr>
            <w:r>
              <w:rPr>
                <w:rFonts w:ascii="Arial Narrow" w:hAnsi="Arial Narrow" w:cs="Arial"/>
                <w:sz w:val="20"/>
              </w:rPr>
              <w:t>MINI</w:t>
            </w:r>
          </w:p>
        </w:tc>
        <w:tc>
          <w:tcPr>
            <w:tcW w:w="1459" w:type="dxa"/>
            <w:tcBorders>
              <w:top w:val="nil"/>
              <w:left w:val="nil"/>
              <w:bottom w:val="single" w:sz="4" w:space="0" w:color="auto"/>
              <w:right w:val="single" w:sz="4" w:space="0" w:color="auto"/>
            </w:tcBorders>
            <w:shd w:val="clear" w:color="auto" w:fill="auto"/>
            <w:noWrap/>
            <w:vAlign w:val="bottom"/>
            <w:hideMark/>
          </w:tcPr>
          <w:p w:rsidR="00AD0EE5" w:rsidRDefault="00AD0EE5" w:rsidP="00AD0EE5">
            <w:pPr>
              <w:jc w:val="right"/>
              <w:rPr>
                <w:rFonts w:ascii="Arial Narrow" w:hAnsi="Arial Narrow" w:cs="Arial"/>
                <w:sz w:val="20"/>
              </w:rPr>
            </w:pPr>
            <w:r>
              <w:rPr>
                <w:rFonts w:ascii="Arial Narrow" w:hAnsi="Arial Narrow" w:cs="Arial"/>
                <w:sz w:val="20"/>
              </w:rPr>
              <w:t>2.81%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D0EE5" w:rsidRDefault="00AD0EE5" w:rsidP="00AD0EE5">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AD0EE5" w:rsidRDefault="00AD0EE5" w:rsidP="00AD0EE5">
            <w:pPr>
              <w:jc w:val="right"/>
              <w:rPr>
                <w:rFonts w:ascii="Arial Narrow" w:hAnsi="Arial Narrow" w:cs="Arial"/>
                <w:sz w:val="20"/>
              </w:rPr>
            </w:pPr>
            <w:r>
              <w:rPr>
                <w:rFonts w:ascii="Arial Narrow" w:hAnsi="Arial Narrow" w:cs="Arial"/>
                <w:sz w:val="20"/>
              </w:rPr>
              <w:t>£0.00</w:t>
            </w:r>
          </w:p>
        </w:tc>
      </w:tr>
      <w:tr w:rsidR="00AD0EE5"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AD0EE5" w:rsidRDefault="00AD0EE5" w:rsidP="00AD0EE5">
            <w:pPr>
              <w:rPr>
                <w:rFonts w:ascii="Arial Narrow" w:hAnsi="Arial Narrow" w:cs="Arial"/>
                <w:sz w:val="20"/>
              </w:rPr>
            </w:pPr>
            <w:r>
              <w:rPr>
                <w:rFonts w:ascii="Arial Narrow" w:hAnsi="Arial Narrow" w:cs="Arial"/>
                <w:sz w:val="20"/>
              </w:rPr>
              <w:t>NISSAN</w:t>
            </w:r>
          </w:p>
        </w:tc>
        <w:tc>
          <w:tcPr>
            <w:tcW w:w="1459" w:type="dxa"/>
            <w:tcBorders>
              <w:top w:val="nil"/>
              <w:left w:val="nil"/>
              <w:bottom w:val="single" w:sz="4" w:space="0" w:color="auto"/>
              <w:right w:val="single" w:sz="4" w:space="0" w:color="auto"/>
            </w:tcBorders>
            <w:shd w:val="clear" w:color="auto" w:fill="auto"/>
            <w:noWrap/>
            <w:vAlign w:val="bottom"/>
            <w:hideMark/>
          </w:tcPr>
          <w:p w:rsidR="00AD0EE5" w:rsidRDefault="00AD0EE5" w:rsidP="00AD0EE5">
            <w:pPr>
              <w:jc w:val="right"/>
              <w:rPr>
                <w:rFonts w:ascii="Arial Narrow" w:hAnsi="Arial Narrow" w:cs="Arial"/>
                <w:sz w:val="20"/>
              </w:rPr>
            </w:pPr>
            <w:r>
              <w:rPr>
                <w:rFonts w:ascii="Arial Narrow" w:hAnsi="Arial Narrow" w:cs="Arial"/>
                <w:sz w:val="20"/>
              </w:rPr>
              <w:t>4.00%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D0EE5" w:rsidRDefault="00AD0EE5" w:rsidP="00AD0EE5">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AD0EE5" w:rsidRDefault="00AD0EE5" w:rsidP="00AD0EE5">
            <w:pPr>
              <w:jc w:val="right"/>
              <w:rPr>
                <w:rFonts w:ascii="Arial Narrow" w:hAnsi="Arial Narrow" w:cs="Arial"/>
                <w:sz w:val="20"/>
              </w:rPr>
            </w:pPr>
            <w:r>
              <w:rPr>
                <w:rFonts w:ascii="Arial Narrow" w:hAnsi="Arial Narrow" w:cs="Arial"/>
                <w:sz w:val="20"/>
              </w:rPr>
              <w:t>£0.00</w:t>
            </w:r>
          </w:p>
        </w:tc>
      </w:tr>
      <w:tr w:rsidR="00AD0EE5" w:rsidRPr="00FF1210"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AD0EE5" w:rsidRDefault="00AD0EE5" w:rsidP="00AD0EE5">
            <w:pPr>
              <w:rPr>
                <w:rFonts w:ascii="Arial Narrow" w:hAnsi="Arial Narrow" w:cs="Arial"/>
                <w:sz w:val="20"/>
              </w:rPr>
            </w:pPr>
            <w:r>
              <w:rPr>
                <w:rFonts w:ascii="Arial Narrow" w:hAnsi="Arial Narrow" w:cs="Arial"/>
                <w:sz w:val="20"/>
              </w:rPr>
              <w:t>PEUGEOT</w:t>
            </w:r>
          </w:p>
        </w:tc>
        <w:tc>
          <w:tcPr>
            <w:tcW w:w="1459" w:type="dxa"/>
            <w:tcBorders>
              <w:top w:val="nil"/>
              <w:left w:val="nil"/>
              <w:bottom w:val="single" w:sz="4" w:space="0" w:color="auto"/>
              <w:right w:val="single" w:sz="4" w:space="0" w:color="auto"/>
            </w:tcBorders>
            <w:shd w:val="clear" w:color="auto" w:fill="auto"/>
            <w:noWrap/>
            <w:vAlign w:val="bottom"/>
            <w:hideMark/>
          </w:tcPr>
          <w:p w:rsidR="00AD0EE5" w:rsidRDefault="00AD0EE5" w:rsidP="00AD0EE5">
            <w:pPr>
              <w:jc w:val="right"/>
              <w:rPr>
                <w:rFonts w:ascii="Arial Narrow" w:hAnsi="Arial Narrow" w:cs="Arial"/>
                <w:sz w:val="20"/>
              </w:rPr>
            </w:pPr>
            <w:r>
              <w:rPr>
                <w:rFonts w:ascii="Arial Narrow" w:hAnsi="Arial Narrow" w:cs="Arial"/>
                <w:sz w:val="20"/>
              </w:rPr>
              <w:t>3.50%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D0EE5" w:rsidRDefault="00AD0EE5" w:rsidP="00AD0EE5">
            <w:pPr>
              <w:jc w:val="right"/>
              <w:rPr>
                <w:rFonts w:ascii="Arial Narrow" w:hAnsi="Arial Narrow" w:cs="Arial"/>
                <w:sz w:val="20"/>
              </w:rPr>
            </w:pPr>
            <w:r>
              <w:rPr>
                <w:rFonts w:ascii="Arial Narrow" w:hAnsi="Arial Narrow" w:cs="Arial"/>
                <w:sz w:val="20"/>
              </w:rPr>
              <w:t>7</w:t>
            </w:r>
          </w:p>
        </w:tc>
        <w:tc>
          <w:tcPr>
            <w:tcW w:w="1795" w:type="dxa"/>
            <w:tcBorders>
              <w:top w:val="nil"/>
              <w:left w:val="nil"/>
              <w:bottom w:val="single" w:sz="4" w:space="0" w:color="auto"/>
              <w:right w:val="single" w:sz="4" w:space="0" w:color="auto"/>
            </w:tcBorders>
            <w:shd w:val="clear" w:color="auto" w:fill="auto"/>
            <w:noWrap/>
            <w:vAlign w:val="bottom"/>
            <w:hideMark/>
          </w:tcPr>
          <w:p w:rsidR="00AD0EE5" w:rsidRDefault="00AD0EE5" w:rsidP="00AD0EE5">
            <w:pPr>
              <w:jc w:val="right"/>
              <w:rPr>
                <w:rFonts w:ascii="Arial Narrow" w:hAnsi="Arial Narrow" w:cs="Arial"/>
                <w:sz w:val="20"/>
              </w:rPr>
            </w:pPr>
            <w:r>
              <w:rPr>
                <w:rFonts w:ascii="Arial Narrow" w:hAnsi="Arial Narrow" w:cs="Arial"/>
                <w:sz w:val="20"/>
              </w:rPr>
              <w:t>£136,271.60</w:t>
            </w:r>
          </w:p>
        </w:tc>
      </w:tr>
      <w:tr w:rsidR="00AD0EE5" w:rsidRPr="00FF1210" w:rsidTr="001F4304">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AD0EE5" w:rsidRDefault="00AD0EE5" w:rsidP="00AD0EE5">
            <w:pPr>
              <w:rPr>
                <w:rFonts w:ascii="Arial Narrow" w:hAnsi="Arial Narrow" w:cs="Arial"/>
                <w:sz w:val="20"/>
              </w:rPr>
            </w:pPr>
            <w:r>
              <w:rPr>
                <w:rFonts w:ascii="Arial Narrow" w:hAnsi="Arial Narrow" w:cs="Arial"/>
                <w:sz w:val="20"/>
              </w:rPr>
              <w:t>RENAULT</w:t>
            </w:r>
          </w:p>
        </w:tc>
        <w:tc>
          <w:tcPr>
            <w:tcW w:w="1459" w:type="dxa"/>
            <w:tcBorders>
              <w:top w:val="nil"/>
              <w:left w:val="nil"/>
              <w:bottom w:val="single" w:sz="4" w:space="0" w:color="auto"/>
              <w:right w:val="single" w:sz="4" w:space="0" w:color="auto"/>
            </w:tcBorders>
            <w:shd w:val="clear" w:color="auto" w:fill="auto"/>
            <w:noWrap/>
            <w:vAlign w:val="bottom"/>
            <w:hideMark/>
          </w:tcPr>
          <w:p w:rsidR="00AD0EE5" w:rsidRDefault="00AD0EE5" w:rsidP="00AD0EE5">
            <w:pPr>
              <w:jc w:val="right"/>
              <w:rPr>
                <w:rFonts w:ascii="Arial Narrow" w:hAnsi="Arial Narrow" w:cs="Arial"/>
                <w:sz w:val="20"/>
              </w:rPr>
            </w:pPr>
            <w:r>
              <w:rPr>
                <w:rFonts w:ascii="Arial Narrow" w:hAnsi="Arial Narrow" w:cs="Arial"/>
                <w:sz w:val="20"/>
              </w:rPr>
              <w:t>2.56%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D0EE5" w:rsidRDefault="00AD0EE5" w:rsidP="00AD0EE5">
            <w:pPr>
              <w:jc w:val="right"/>
              <w:rPr>
                <w:rFonts w:ascii="Arial Narrow" w:hAnsi="Arial Narrow" w:cs="Arial"/>
                <w:sz w:val="20"/>
              </w:rPr>
            </w:pPr>
            <w:r>
              <w:rPr>
                <w:rFonts w:ascii="Arial Narrow" w:hAnsi="Arial Narrow" w:cs="Arial"/>
                <w:sz w:val="20"/>
              </w:rPr>
              <w:t>17</w:t>
            </w:r>
          </w:p>
        </w:tc>
        <w:tc>
          <w:tcPr>
            <w:tcW w:w="1795" w:type="dxa"/>
            <w:tcBorders>
              <w:top w:val="nil"/>
              <w:left w:val="nil"/>
              <w:bottom w:val="single" w:sz="4" w:space="0" w:color="auto"/>
              <w:right w:val="single" w:sz="4" w:space="0" w:color="auto"/>
            </w:tcBorders>
            <w:shd w:val="clear" w:color="auto" w:fill="auto"/>
            <w:noWrap/>
            <w:vAlign w:val="bottom"/>
            <w:hideMark/>
          </w:tcPr>
          <w:p w:rsidR="00AD0EE5" w:rsidRDefault="00AD0EE5" w:rsidP="00AD0EE5">
            <w:pPr>
              <w:jc w:val="right"/>
              <w:rPr>
                <w:rFonts w:ascii="Arial Narrow" w:hAnsi="Arial Narrow" w:cs="Arial"/>
                <w:sz w:val="20"/>
              </w:rPr>
            </w:pPr>
            <w:r>
              <w:rPr>
                <w:rFonts w:ascii="Arial Narrow" w:hAnsi="Arial Narrow" w:cs="Arial"/>
                <w:sz w:val="20"/>
              </w:rPr>
              <w:t>£163,236.00</w:t>
            </w:r>
          </w:p>
        </w:tc>
      </w:tr>
      <w:tr w:rsidR="00AD0EE5" w:rsidRPr="00FF1210" w:rsidTr="00025C3E">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AD0EE5" w:rsidRDefault="00AD0EE5" w:rsidP="00AD0EE5">
            <w:pPr>
              <w:rPr>
                <w:rFonts w:ascii="Arial Narrow" w:hAnsi="Arial Narrow" w:cs="Arial"/>
                <w:sz w:val="20"/>
              </w:rPr>
            </w:pPr>
            <w:r>
              <w:rPr>
                <w:rFonts w:ascii="Arial Narrow" w:hAnsi="Arial Narrow" w:cs="Arial"/>
                <w:sz w:val="20"/>
              </w:rPr>
              <w:t>SEAT</w:t>
            </w:r>
          </w:p>
        </w:tc>
        <w:tc>
          <w:tcPr>
            <w:tcW w:w="1459" w:type="dxa"/>
            <w:tcBorders>
              <w:top w:val="nil"/>
              <w:left w:val="nil"/>
              <w:bottom w:val="single" w:sz="4" w:space="0" w:color="auto"/>
              <w:right w:val="single" w:sz="4" w:space="0" w:color="auto"/>
            </w:tcBorders>
            <w:shd w:val="clear" w:color="auto" w:fill="auto"/>
            <w:noWrap/>
            <w:vAlign w:val="bottom"/>
            <w:hideMark/>
          </w:tcPr>
          <w:p w:rsidR="00AD0EE5" w:rsidRDefault="00AD0EE5" w:rsidP="00AD0EE5">
            <w:pPr>
              <w:jc w:val="right"/>
              <w:rPr>
                <w:rFonts w:ascii="Arial Narrow" w:hAnsi="Arial Narrow" w:cs="Arial"/>
                <w:sz w:val="20"/>
              </w:rPr>
            </w:pPr>
            <w:r>
              <w:rPr>
                <w:rFonts w:ascii="Arial Narrow" w:hAnsi="Arial Narrow" w:cs="Arial"/>
                <w:sz w:val="20"/>
              </w:rPr>
              <w:t>2.98%</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D0EE5" w:rsidRDefault="00AD0EE5" w:rsidP="00AD0EE5">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AD0EE5" w:rsidRDefault="00AD0EE5" w:rsidP="00AD0EE5">
            <w:pPr>
              <w:jc w:val="right"/>
              <w:rPr>
                <w:rFonts w:ascii="Arial Narrow" w:hAnsi="Arial Narrow" w:cs="Arial"/>
                <w:sz w:val="20"/>
              </w:rPr>
            </w:pPr>
            <w:r>
              <w:rPr>
                <w:rFonts w:ascii="Arial Narrow" w:hAnsi="Arial Narrow" w:cs="Arial"/>
                <w:sz w:val="20"/>
              </w:rPr>
              <w:t>£0.00</w:t>
            </w:r>
          </w:p>
        </w:tc>
      </w:tr>
      <w:tr w:rsidR="00AD0EE5" w:rsidRPr="00FF1210" w:rsidTr="00025C3E">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AD0EE5" w:rsidRDefault="00AD0EE5" w:rsidP="00AD0EE5">
            <w:pPr>
              <w:rPr>
                <w:rFonts w:ascii="Arial Narrow" w:hAnsi="Arial Narrow" w:cs="Arial"/>
                <w:sz w:val="20"/>
              </w:rPr>
            </w:pPr>
            <w:r>
              <w:rPr>
                <w:rFonts w:ascii="Arial Narrow" w:hAnsi="Arial Narrow" w:cs="Arial"/>
                <w:sz w:val="20"/>
              </w:rPr>
              <w:t>SKODA</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rsidR="00AD0EE5" w:rsidRDefault="00AD0EE5" w:rsidP="00AD0EE5">
            <w:pPr>
              <w:jc w:val="right"/>
              <w:rPr>
                <w:rFonts w:ascii="Arial Narrow" w:hAnsi="Arial Narrow" w:cs="Arial"/>
                <w:sz w:val="20"/>
              </w:rPr>
            </w:pPr>
            <w:r>
              <w:rPr>
                <w:rFonts w:ascii="Arial Narrow" w:hAnsi="Arial Narrow" w:cs="Arial"/>
                <w:sz w:val="20"/>
              </w:rPr>
              <w:t>3.25%</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D0EE5" w:rsidRDefault="00AD0EE5" w:rsidP="00AD0EE5">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center"/>
            <w:hideMark/>
          </w:tcPr>
          <w:p w:rsidR="00AD0EE5" w:rsidRDefault="00AD0EE5" w:rsidP="00AD0EE5">
            <w:pPr>
              <w:jc w:val="right"/>
              <w:rPr>
                <w:rFonts w:ascii="Arial Narrow" w:hAnsi="Arial Narrow" w:cs="Arial"/>
                <w:sz w:val="20"/>
              </w:rPr>
            </w:pPr>
            <w:r>
              <w:rPr>
                <w:rFonts w:ascii="Arial Narrow" w:hAnsi="Arial Narrow" w:cs="Arial"/>
                <w:sz w:val="20"/>
              </w:rPr>
              <w:t>£0.00</w:t>
            </w:r>
          </w:p>
        </w:tc>
      </w:tr>
      <w:tr w:rsidR="00AD0EE5" w:rsidRPr="00FF1210"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AD0EE5" w:rsidRDefault="00AD0EE5" w:rsidP="00AD0EE5">
            <w:pPr>
              <w:rPr>
                <w:rFonts w:ascii="Arial Narrow" w:hAnsi="Arial Narrow" w:cs="Arial"/>
                <w:sz w:val="20"/>
              </w:rPr>
            </w:pPr>
            <w:r>
              <w:rPr>
                <w:rFonts w:ascii="Arial Narrow" w:hAnsi="Arial Narrow" w:cs="Arial"/>
                <w:sz w:val="20"/>
              </w:rPr>
              <w:t>SUZUKI</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rsidR="00AD0EE5" w:rsidRDefault="00AD0EE5" w:rsidP="00AD0EE5">
            <w:pPr>
              <w:jc w:val="right"/>
              <w:rPr>
                <w:rFonts w:ascii="Arial Narrow" w:hAnsi="Arial Narrow" w:cs="Arial"/>
                <w:sz w:val="20"/>
              </w:rPr>
            </w:pPr>
            <w:r>
              <w:rPr>
                <w:rFonts w:ascii="Arial Narrow" w:hAnsi="Arial Narrow" w:cs="Arial"/>
                <w:sz w:val="20"/>
              </w:rPr>
              <w:t>1.52%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D0EE5" w:rsidRDefault="00AD0EE5" w:rsidP="00AD0EE5">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AD0EE5" w:rsidRDefault="00AD0EE5" w:rsidP="00AD0EE5">
            <w:pPr>
              <w:jc w:val="right"/>
              <w:rPr>
                <w:rFonts w:ascii="Arial Narrow" w:hAnsi="Arial Narrow" w:cs="Arial"/>
                <w:sz w:val="20"/>
              </w:rPr>
            </w:pPr>
            <w:r>
              <w:rPr>
                <w:rFonts w:ascii="Arial Narrow" w:hAnsi="Arial Narrow" w:cs="Arial"/>
                <w:sz w:val="20"/>
              </w:rPr>
              <w:t>£0.00</w:t>
            </w:r>
          </w:p>
        </w:tc>
      </w:tr>
      <w:tr w:rsidR="00AD0EE5" w:rsidRPr="00FF1210"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AD0EE5" w:rsidRDefault="00AD0EE5" w:rsidP="00AD0EE5">
            <w:pPr>
              <w:rPr>
                <w:rFonts w:ascii="Arial Narrow" w:hAnsi="Arial Narrow" w:cs="Arial"/>
                <w:sz w:val="20"/>
              </w:rPr>
            </w:pPr>
            <w:r>
              <w:rPr>
                <w:rFonts w:ascii="Arial Narrow" w:hAnsi="Arial Narrow" w:cs="Arial"/>
                <w:sz w:val="20"/>
              </w:rPr>
              <w:t>TOYOTA</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rsidR="00AD0EE5" w:rsidRDefault="00AD0EE5" w:rsidP="00AD0EE5">
            <w:pPr>
              <w:jc w:val="right"/>
              <w:rPr>
                <w:rFonts w:ascii="Arial Narrow" w:hAnsi="Arial Narrow" w:cs="Arial"/>
                <w:sz w:val="20"/>
              </w:rPr>
            </w:pPr>
            <w:r>
              <w:rPr>
                <w:rFonts w:ascii="Arial Narrow" w:hAnsi="Arial Narrow" w:cs="Arial"/>
                <w:sz w:val="20"/>
              </w:rPr>
              <w:t>4.55%</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D0EE5" w:rsidRDefault="00AD0EE5" w:rsidP="00AD0EE5">
            <w:pPr>
              <w:jc w:val="right"/>
              <w:rPr>
                <w:rFonts w:ascii="Arial Narrow" w:hAnsi="Arial Narrow" w:cs="Arial"/>
                <w:sz w:val="20"/>
              </w:rPr>
            </w:pPr>
            <w:r>
              <w:rPr>
                <w:rFonts w:ascii="Arial Narrow" w:hAnsi="Arial Narrow" w:cs="Arial"/>
                <w:sz w:val="20"/>
              </w:rPr>
              <w:t>1</w:t>
            </w:r>
          </w:p>
        </w:tc>
        <w:tc>
          <w:tcPr>
            <w:tcW w:w="1795" w:type="dxa"/>
            <w:tcBorders>
              <w:top w:val="nil"/>
              <w:left w:val="nil"/>
              <w:bottom w:val="single" w:sz="4" w:space="0" w:color="auto"/>
              <w:right w:val="single" w:sz="4" w:space="0" w:color="auto"/>
            </w:tcBorders>
            <w:shd w:val="clear" w:color="auto" w:fill="auto"/>
            <w:noWrap/>
            <w:vAlign w:val="bottom"/>
            <w:hideMark/>
          </w:tcPr>
          <w:p w:rsidR="00AD0EE5" w:rsidRDefault="00AD0EE5" w:rsidP="00AD0EE5">
            <w:pPr>
              <w:jc w:val="right"/>
              <w:rPr>
                <w:rFonts w:ascii="Arial Narrow" w:hAnsi="Arial Narrow" w:cs="Arial"/>
                <w:sz w:val="20"/>
              </w:rPr>
            </w:pPr>
            <w:r>
              <w:rPr>
                <w:rFonts w:ascii="Arial Narrow" w:hAnsi="Arial Narrow" w:cs="Arial"/>
                <w:sz w:val="20"/>
              </w:rPr>
              <w:t>£9,425.00</w:t>
            </w:r>
          </w:p>
        </w:tc>
      </w:tr>
      <w:tr w:rsidR="00AD0EE5" w:rsidRPr="00FF1210"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AD0EE5" w:rsidRDefault="00AD0EE5" w:rsidP="00AD0EE5">
            <w:pPr>
              <w:rPr>
                <w:rFonts w:ascii="Arial Narrow" w:hAnsi="Arial Narrow" w:cs="Arial"/>
                <w:sz w:val="20"/>
              </w:rPr>
            </w:pPr>
            <w:r>
              <w:rPr>
                <w:rFonts w:ascii="Arial Narrow" w:hAnsi="Arial Narrow" w:cs="Arial"/>
                <w:sz w:val="20"/>
              </w:rPr>
              <w:t>VAUXHALL</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rsidR="00AD0EE5" w:rsidRDefault="00AD0EE5" w:rsidP="00AD0EE5">
            <w:pPr>
              <w:jc w:val="right"/>
              <w:rPr>
                <w:rFonts w:ascii="Arial Narrow" w:hAnsi="Arial Narrow" w:cs="Arial"/>
                <w:sz w:val="20"/>
              </w:rPr>
            </w:pPr>
            <w:r>
              <w:rPr>
                <w:rFonts w:ascii="Arial Narrow" w:hAnsi="Arial Narrow" w:cs="Arial"/>
                <w:sz w:val="20"/>
              </w:rPr>
              <w:t>6.92%</w:t>
            </w:r>
          </w:p>
        </w:tc>
        <w:tc>
          <w:tcPr>
            <w:tcW w:w="1134" w:type="dxa"/>
            <w:tcBorders>
              <w:top w:val="nil"/>
              <w:left w:val="single" w:sz="4" w:space="0" w:color="auto"/>
              <w:bottom w:val="nil"/>
              <w:right w:val="single" w:sz="4" w:space="0" w:color="auto"/>
            </w:tcBorders>
            <w:shd w:val="clear" w:color="auto" w:fill="auto"/>
            <w:noWrap/>
            <w:vAlign w:val="bottom"/>
            <w:hideMark/>
          </w:tcPr>
          <w:p w:rsidR="00AD0EE5" w:rsidRDefault="00AD0EE5" w:rsidP="00AD0EE5">
            <w:pPr>
              <w:jc w:val="right"/>
              <w:rPr>
                <w:rFonts w:ascii="Arial Narrow" w:hAnsi="Arial Narrow" w:cs="Arial"/>
                <w:sz w:val="20"/>
              </w:rPr>
            </w:pPr>
            <w:r>
              <w:rPr>
                <w:rFonts w:ascii="Arial Narrow" w:hAnsi="Arial Narrow" w:cs="Arial"/>
                <w:sz w:val="20"/>
              </w:rPr>
              <w:t>0</w:t>
            </w:r>
          </w:p>
        </w:tc>
        <w:tc>
          <w:tcPr>
            <w:tcW w:w="1795" w:type="dxa"/>
            <w:tcBorders>
              <w:top w:val="nil"/>
              <w:left w:val="nil"/>
              <w:bottom w:val="nil"/>
              <w:right w:val="single" w:sz="4" w:space="0" w:color="auto"/>
            </w:tcBorders>
            <w:shd w:val="clear" w:color="auto" w:fill="auto"/>
            <w:noWrap/>
            <w:vAlign w:val="bottom"/>
            <w:hideMark/>
          </w:tcPr>
          <w:p w:rsidR="00AD0EE5" w:rsidRDefault="00AD0EE5" w:rsidP="00AD0EE5">
            <w:pPr>
              <w:jc w:val="right"/>
              <w:rPr>
                <w:rFonts w:ascii="Arial Narrow" w:hAnsi="Arial Narrow" w:cs="Arial"/>
                <w:sz w:val="20"/>
              </w:rPr>
            </w:pPr>
            <w:r>
              <w:rPr>
                <w:rFonts w:ascii="Arial Narrow" w:hAnsi="Arial Narrow" w:cs="Arial"/>
                <w:sz w:val="20"/>
              </w:rPr>
              <w:t>£0.00</w:t>
            </w:r>
          </w:p>
        </w:tc>
      </w:tr>
      <w:tr w:rsidR="00AD0EE5" w:rsidRPr="00FF1210" w:rsidTr="001F4304">
        <w:trPr>
          <w:trHeight w:val="270"/>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AD0EE5" w:rsidRDefault="00AD0EE5" w:rsidP="00AD0EE5">
            <w:pPr>
              <w:rPr>
                <w:rFonts w:ascii="Arial Narrow" w:hAnsi="Arial Narrow" w:cs="Arial"/>
                <w:sz w:val="20"/>
              </w:rPr>
            </w:pPr>
            <w:r>
              <w:rPr>
                <w:rFonts w:ascii="Arial Narrow" w:hAnsi="Arial Narrow" w:cs="Arial"/>
                <w:sz w:val="20"/>
              </w:rPr>
              <w:t>VOLKSWAGEN</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rsidR="00AD0EE5" w:rsidRDefault="00AD0EE5" w:rsidP="00AD0EE5">
            <w:pPr>
              <w:jc w:val="right"/>
              <w:rPr>
                <w:rFonts w:ascii="Arial Narrow" w:hAnsi="Arial Narrow" w:cs="Arial"/>
                <w:sz w:val="20"/>
              </w:rPr>
            </w:pPr>
            <w:r>
              <w:rPr>
                <w:rFonts w:ascii="Arial Narrow" w:hAnsi="Arial Narrow" w:cs="Arial"/>
                <w:sz w:val="20"/>
              </w:rPr>
              <w:t>8.69%</w:t>
            </w:r>
          </w:p>
        </w:tc>
        <w:tc>
          <w:tcPr>
            <w:tcW w:w="1134" w:type="dxa"/>
            <w:tcBorders>
              <w:top w:val="single" w:sz="4" w:space="0" w:color="auto"/>
              <w:left w:val="single" w:sz="4" w:space="0" w:color="auto"/>
              <w:bottom w:val="nil"/>
              <w:right w:val="single" w:sz="4" w:space="0" w:color="auto"/>
            </w:tcBorders>
            <w:shd w:val="clear" w:color="auto" w:fill="auto"/>
            <w:noWrap/>
            <w:vAlign w:val="bottom"/>
            <w:hideMark/>
          </w:tcPr>
          <w:p w:rsidR="00AD0EE5" w:rsidRDefault="00AD0EE5" w:rsidP="00AD0EE5">
            <w:pPr>
              <w:jc w:val="right"/>
              <w:rPr>
                <w:rFonts w:ascii="Arial Narrow" w:hAnsi="Arial Narrow" w:cs="Arial"/>
                <w:sz w:val="20"/>
              </w:rPr>
            </w:pPr>
            <w:r>
              <w:rPr>
                <w:rFonts w:ascii="Arial Narrow" w:hAnsi="Arial Narrow" w:cs="Arial"/>
                <w:sz w:val="20"/>
              </w:rPr>
              <w:t>1</w:t>
            </w:r>
          </w:p>
        </w:tc>
        <w:tc>
          <w:tcPr>
            <w:tcW w:w="1795" w:type="dxa"/>
            <w:tcBorders>
              <w:top w:val="single" w:sz="4" w:space="0" w:color="auto"/>
              <w:left w:val="nil"/>
              <w:bottom w:val="nil"/>
              <w:right w:val="single" w:sz="4" w:space="0" w:color="auto"/>
            </w:tcBorders>
            <w:shd w:val="clear" w:color="auto" w:fill="auto"/>
            <w:noWrap/>
            <w:vAlign w:val="bottom"/>
            <w:hideMark/>
          </w:tcPr>
          <w:p w:rsidR="00AD0EE5" w:rsidRDefault="00AD0EE5" w:rsidP="00AD0EE5">
            <w:pPr>
              <w:jc w:val="right"/>
              <w:rPr>
                <w:rFonts w:ascii="Arial Narrow" w:hAnsi="Arial Narrow" w:cs="Arial"/>
                <w:sz w:val="20"/>
              </w:rPr>
            </w:pPr>
            <w:r>
              <w:rPr>
                <w:rFonts w:ascii="Arial Narrow" w:hAnsi="Arial Narrow" w:cs="Arial"/>
                <w:sz w:val="20"/>
              </w:rPr>
              <w:t>£40,175.00</w:t>
            </w:r>
          </w:p>
        </w:tc>
      </w:tr>
      <w:tr w:rsidR="00AD0EE5" w:rsidRPr="00FF1210" w:rsidTr="00025C3E">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tcPr>
          <w:p w:rsidR="00AD0EE5" w:rsidRDefault="00AD0EE5" w:rsidP="00AD0EE5">
            <w:pPr>
              <w:rPr>
                <w:rFonts w:ascii="Arial Narrow" w:hAnsi="Arial Narrow" w:cs="Arial"/>
                <w:sz w:val="20"/>
              </w:rPr>
            </w:pPr>
            <w:r>
              <w:rPr>
                <w:rFonts w:ascii="Arial Narrow" w:hAnsi="Arial Narrow" w:cs="Arial"/>
                <w:sz w:val="20"/>
              </w:rPr>
              <w:t>VOLVO</w:t>
            </w:r>
          </w:p>
        </w:tc>
        <w:tc>
          <w:tcPr>
            <w:tcW w:w="1459" w:type="dxa"/>
            <w:tcBorders>
              <w:top w:val="single" w:sz="4" w:space="0" w:color="auto"/>
              <w:left w:val="nil"/>
              <w:bottom w:val="single" w:sz="4" w:space="0" w:color="auto"/>
              <w:right w:val="single" w:sz="4" w:space="0" w:color="auto"/>
            </w:tcBorders>
            <w:shd w:val="clear" w:color="auto" w:fill="auto"/>
            <w:noWrap/>
            <w:vAlign w:val="bottom"/>
          </w:tcPr>
          <w:p w:rsidR="00AD0EE5" w:rsidRDefault="00AD0EE5" w:rsidP="00AD0EE5">
            <w:pPr>
              <w:jc w:val="right"/>
              <w:rPr>
                <w:rFonts w:ascii="Arial Narrow" w:hAnsi="Arial Narrow" w:cs="Arial"/>
                <w:sz w:val="20"/>
              </w:rPr>
            </w:pPr>
            <w:r>
              <w:rPr>
                <w:rFonts w:ascii="Arial Narrow" w:hAnsi="Arial Narrow" w:cs="Arial"/>
                <w:sz w:val="20"/>
              </w:rPr>
              <w:t>2.43%</w:t>
            </w:r>
          </w:p>
        </w:tc>
        <w:tc>
          <w:tcPr>
            <w:tcW w:w="1134" w:type="dxa"/>
            <w:tcBorders>
              <w:top w:val="single" w:sz="4" w:space="0" w:color="auto"/>
              <w:left w:val="single" w:sz="4" w:space="0" w:color="auto"/>
              <w:bottom w:val="single" w:sz="8" w:space="0" w:color="auto"/>
              <w:right w:val="single" w:sz="4" w:space="0" w:color="auto"/>
            </w:tcBorders>
            <w:shd w:val="clear" w:color="auto" w:fill="auto"/>
            <w:noWrap/>
            <w:vAlign w:val="bottom"/>
          </w:tcPr>
          <w:p w:rsidR="00AD0EE5" w:rsidRDefault="00AD0EE5" w:rsidP="00AD0EE5">
            <w:pPr>
              <w:jc w:val="right"/>
              <w:rPr>
                <w:rFonts w:ascii="Arial Narrow" w:hAnsi="Arial Narrow" w:cs="Arial"/>
                <w:sz w:val="20"/>
              </w:rPr>
            </w:pPr>
            <w:r>
              <w:rPr>
                <w:rFonts w:ascii="Arial Narrow" w:hAnsi="Arial Narrow" w:cs="Arial"/>
                <w:sz w:val="20"/>
              </w:rPr>
              <w:t>0</w:t>
            </w:r>
          </w:p>
        </w:tc>
        <w:tc>
          <w:tcPr>
            <w:tcW w:w="1795" w:type="dxa"/>
            <w:tcBorders>
              <w:top w:val="single" w:sz="4" w:space="0" w:color="auto"/>
              <w:left w:val="nil"/>
              <w:bottom w:val="single" w:sz="8" w:space="0" w:color="auto"/>
              <w:right w:val="single" w:sz="4" w:space="0" w:color="auto"/>
            </w:tcBorders>
            <w:shd w:val="clear" w:color="auto" w:fill="auto"/>
            <w:noWrap/>
            <w:vAlign w:val="bottom"/>
          </w:tcPr>
          <w:p w:rsidR="00AD0EE5" w:rsidRDefault="00AD0EE5" w:rsidP="00AD0EE5">
            <w:pPr>
              <w:jc w:val="right"/>
              <w:rPr>
                <w:rFonts w:ascii="Arial Narrow" w:hAnsi="Arial Narrow" w:cs="Arial"/>
                <w:sz w:val="20"/>
              </w:rPr>
            </w:pPr>
            <w:r>
              <w:rPr>
                <w:rFonts w:ascii="Arial Narrow" w:hAnsi="Arial Narrow" w:cs="Arial"/>
                <w:sz w:val="20"/>
              </w:rPr>
              <w:t>£0.00</w:t>
            </w:r>
          </w:p>
        </w:tc>
      </w:tr>
      <w:tr w:rsidR="00AD0EE5" w:rsidRPr="00C24C15" w:rsidTr="00D23D87">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0EE5" w:rsidRDefault="00AD0EE5" w:rsidP="00AD0EE5">
            <w:pPr>
              <w:rPr>
                <w:rFonts w:ascii="Arial Narrow" w:hAnsi="Arial Narrow" w:cs="Arial"/>
                <w:b/>
                <w:bCs/>
                <w:sz w:val="20"/>
              </w:rPr>
            </w:pPr>
            <w:r>
              <w:rPr>
                <w:rFonts w:ascii="Arial Narrow" w:hAnsi="Arial Narrow" w:cs="Arial"/>
                <w:b/>
                <w:bCs/>
                <w:sz w:val="20"/>
              </w:rPr>
              <w:t>TOTAL</w:t>
            </w:r>
          </w:p>
        </w:tc>
        <w:tc>
          <w:tcPr>
            <w:tcW w:w="1459" w:type="dxa"/>
            <w:tcBorders>
              <w:top w:val="single" w:sz="4" w:space="0" w:color="auto"/>
              <w:left w:val="nil"/>
              <w:bottom w:val="single" w:sz="4" w:space="0" w:color="auto"/>
              <w:right w:val="single" w:sz="4" w:space="0" w:color="auto"/>
            </w:tcBorders>
            <w:shd w:val="clear" w:color="auto" w:fill="auto"/>
            <w:noWrap/>
            <w:vAlign w:val="bottom"/>
          </w:tcPr>
          <w:p w:rsidR="00AD0EE5" w:rsidRDefault="00AD0EE5" w:rsidP="00AD0EE5">
            <w:pPr>
              <w:rPr>
                <w:rFonts w:ascii="Arial Narrow" w:hAnsi="Arial Narrow" w:cs="Arial"/>
                <w:b/>
                <w:bCs/>
                <w:sz w:val="20"/>
              </w:rPr>
            </w:pPr>
            <w:r>
              <w:rPr>
                <w:rFonts w:ascii="Arial Narrow" w:hAnsi="Arial Narrow" w:cs="Arial"/>
                <w:b/>
                <w:bCs/>
                <w:sz w:val="20"/>
              </w:rPr>
              <w:t xml:space="preserve">              0.94 </w:t>
            </w:r>
          </w:p>
        </w:tc>
        <w:tc>
          <w:tcPr>
            <w:tcW w:w="1134" w:type="dxa"/>
            <w:tcBorders>
              <w:top w:val="single" w:sz="4" w:space="0" w:color="auto"/>
              <w:left w:val="single" w:sz="4" w:space="0" w:color="auto"/>
              <w:bottom w:val="single" w:sz="8" w:space="0" w:color="auto"/>
              <w:right w:val="single" w:sz="4" w:space="0" w:color="auto"/>
            </w:tcBorders>
            <w:shd w:val="clear" w:color="auto" w:fill="auto"/>
            <w:noWrap/>
            <w:vAlign w:val="bottom"/>
          </w:tcPr>
          <w:p w:rsidR="00AD0EE5" w:rsidRDefault="00AD0EE5" w:rsidP="00AD0EE5">
            <w:pPr>
              <w:rPr>
                <w:rFonts w:ascii="Arial Narrow" w:hAnsi="Arial Narrow" w:cs="Arial"/>
                <w:b/>
                <w:bCs/>
                <w:sz w:val="20"/>
              </w:rPr>
            </w:pPr>
            <w:r>
              <w:rPr>
                <w:rFonts w:ascii="Arial Narrow" w:hAnsi="Arial Narrow" w:cs="Arial"/>
                <w:b/>
                <w:bCs/>
                <w:sz w:val="20"/>
              </w:rPr>
              <w:t xml:space="preserve">                 71 </w:t>
            </w:r>
          </w:p>
        </w:tc>
        <w:tc>
          <w:tcPr>
            <w:tcW w:w="1795" w:type="dxa"/>
            <w:tcBorders>
              <w:top w:val="single" w:sz="4" w:space="0" w:color="auto"/>
              <w:left w:val="nil"/>
              <w:bottom w:val="single" w:sz="8" w:space="0" w:color="auto"/>
              <w:right w:val="single" w:sz="4" w:space="0" w:color="auto"/>
            </w:tcBorders>
            <w:shd w:val="clear" w:color="auto" w:fill="auto"/>
            <w:noWrap/>
            <w:vAlign w:val="bottom"/>
          </w:tcPr>
          <w:p w:rsidR="00AD0EE5" w:rsidRDefault="00AD0EE5" w:rsidP="00AD0EE5">
            <w:pPr>
              <w:jc w:val="right"/>
              <w:rPr>
                <w:rFonts w:ascii="Arial Narrow" w:hAnsi="Arial Narrow" w:cs="Arial"/>
                <w:b/>
                <w:bCs/>
                <w:sz w:val="20"/>
              </w:rPr>
            </w:pPr>
            <w:r>
              <w:rPr>
                <w:rFonts w:ascii="Arial Narrow" w:hAnsi="Arial Narrow" w:cs="Arial"/>
                <w:b/>
                <w:bCs/>
                <w:sz w:val="20"/>
              </w:rPr>
              <w:t>£1,134,652.26</w:t>
            </w:r>
          </w:p>
        </w:tc>
      </w:tr>
    </w:tbl>
    <w:p w:rsidR="000E4EC5" w:rsidRDefault="000E4EC5" w:rsidP="00046F8C">
      <w:pPr>
        <w:pStyle w:val="Header"/>
        <w:rPr>
          <w:rFonts w:ascii="Arial" w:hAnsi="Arial" w:cs="Arial"/>
          <w:sz w:val="20"/>
        </w:rPr>
      </w:pPr>
    </w:p>
    <w:p w:rsidR="000E4EC5" w:rsidRDefault="000E4EC5" w:rsidP="00BA7796">
      <w:pPr>
        <w:pStyle w:val="Header"/>
        <w:ind w:left="360"/>
        <w:jc w:val="center"/>
        <w:rPr>
          <w:rFonts w:ascii="Arial" w:hAnsi="Arial" w:cs="Arial"/>
          <w:sz w:val="20"/>
        </w:rPr>
      </w:pPr>
    </w:p>
    <w:p w:rsidR="001C4810" w:rsidRDefault="001C4810" w:rsidP="00BA7796">
      <w:pPr>
        <w:pStyle w:val="Header"/>
        <w:ind w:left="360"/>
        <w:jc w:val="center"/>
        <w:rPr>
          <w:rFonts w:ascii="Arial" w:hAnsi="Arial" w:cs="Arial"/>
          <w:sz w:val="20"/>
        </w:rPr>
      </w:pPr>
    </w:p>
    <w:p w:rsidR="000E4EC5" w:rsidRDefault="000E4EC5" w:rsidP="006B390A">
      <w:pPr>
        <w:rPr>
          <w:rFonts w:ascii="Arial" w:hAnsi="Arial" w:cs="Arial"/>
          <w:sz w:val="20"/>
        </w:rPr>
      </w:pPr>
    </w:p>
    <w:p w:rsidR="00CA6891" w:rsidRDefault="006B390A" w:rsidP="006B390A">
      <w:pPr>
        <w:rPr>
          <w:rFonts w:ascii="Arial" w:hAnsi="Arial" w:cs="Arial"/>
          <w:b/>
          <w:color w:val="1074CB"/>
          <w:sz w:val="16"/>
          <w:szCs w:val="16"/>
        </w:rPr>
      </w:pPr>
      <w:r w:rsidRPr="00844B1F">
        <w:rPr>
          <w:rFonts w:ascii="Arial" w:hAnsi="Arial" w:cs="Arial"/>
          <w:b/>
          <w:color w:val="1074CB"/>
          <w:sz w:val="16"/>
          <w:szCs w:val="16"/>
        </w:rPr>
        <w:t>Notes to Editors</w:t>
      </w:r>
      <w:r w:rsidR="00CA6891">
        <w:rPr>
          <w:rFonts w:ascii="Arial" w:hAnsi="Arial" w:cs="Arial"/>
          <w:b/>
          <w:color w:val="1074CB"/>
          <w:sz w:val="16"/>
          <w:szCs w:val="16"/>
        </w:rPr>
        <w:t>:</w:t>
      </w:r>
    </w:p>
    <w:p w:rsidR="006B390A" w:rsidRPr="00844B1F" w:rsidRDefault="006B390A" w:rsidP="006B390A">
      <w:pPr>
        <w:rPr>
          <w:rFonts w:ascii="Arial" w:hAnsi="Arial" w:cs="Arial"/>
          <w:b/>
          <w:color w:val="1074CB"/>
          <w:sz w:val="16"/>
          <w:szCs w:val="16"/>
        </w:rPr>
      </w:pPr>
      <w:r w:rsidRPr="00844B1F">
        <w:rPr>
          <w:rFonts w:ascii="Arial" w:hAnsi="Arial" w:cs="Arial"/>
          <w:b/>
          <w:color w:val="1074CB"/>
          <w:sz w:val="16"/>
          <w:szCs w:val="16"/>
        </w:rPr>
        <w:t xml:space="preserve"> </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Supply of New Cars Order 2000:</w:t>
      </w:r>
    </w:p>
    <w:p w:rsidR="006B390A" w:rsidRPr="00844B1F" w:rsidRDefault="006B390A" w:rsidP="006B390A">
      <w:pPr>
        <w:pStyle w:val="Heading3"/>
        <w:rPr>
          <w:rFonts w:ascii="Arial" w:eastAsia="Times" w:hAnsi="Arial" w:cs="Arial"/>
          <w:bCs w:val="0"/>
          <w:color w:val="1074CB"/>
          <w:sz w:val="16"/>
          <w:szCs w:val="16"/>
        </w:rPr>
      </w:pPr>
      <w:r w:rsidRPr="00844B1F">
        <w:rPr>
          <w:rFonts w:ascii="Arial" w:eastAsia="Times" w:hAnsi="Arial" w:cs="Arial"/>
          <w:bCs w:val="0"/>
          <w:color w:val="1074CB"/>
          <w:sz w:val="16"/>
          <w:szCs w:val="16"/>
        </w:rPr>
        <w:t>Pre-registered car</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A new car which a supplier has caused to be registered before the terms and conditions of its supply to an end-user have been agreed, but does not include:</w:t>
      </w:r>
      <w:r w:rsidRPr="00844B1F">
        <w:rPr>
          <w:rFonts w:ascii="Arial" w:hAnsi="Arial" w:cs="Arial"/>
          <w:color w:val="1074CB"/>
          <w:sz w:val="16"/>
          <w:szCs w:val="16"/>
        </w:rPr>
        <w:br/>
        <w:t xml:space="preserve">(a) a car so registered because its certificate of conformity with a vehicle type-approved under the EC Vehicle Type Approval Scheme is about to become invalid </w:t>
      </w:r>
      <w:r w:rsidRPr="00844B1F">
        <w:rPr>
          <w:rFonts w:ascii="Arial" w:hAnsi="Arial" w:cs="Arial"/>
          <w:color w:val="1074CB"/>
          <w:sz w:val="16"/>
          <w:szCs w:val="16"/>
        </w:rPr>
        <w:br/>
        <w:t>(b) a car retained for a period of at least three months.</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Supplier</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 xml:space="preserve">A person that manufactures cars for supply within, or imports new cars for supply into, the UK, who had a market share of one per cent or more of the total supply of new cars in the UK in the preceding calendar year. </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Pre-registrations data</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attached table shows the pre-registration figures for Great Britain, Northern Ireland, The Isle of Man and the Channel Islands in detail. Providing SMMT is acknowledged as the source of this information, the figures may be quoted. Substantial reproduction needs specific approval by SMMT.</w:t>
      </w:r>
    </w:p>
    <w:p w:rsidR="00D51A6A" w:rsidRDefault="00CE66BF" w:rsidP="00D51A6A">
      <w:pPr>
        <w:widowControl w:val="0"/>
        <w:autoSpaceDE w:val="0"/>
        <w:autoSpaceDN w:val="0"/>
        <w:adjustRightInd w:val="0"/>
        <w:rPr>
          <w:rFonts w:ascii="Arial" w:hAnsi="Arial" w:cs="Arial"/>
          <w:b/>
          <w:bCs/>
          <w:color w:val="1074CB"/>
          <w:sz w:val="16"/>
          <w:szCs w:val="16"/>
          <w:lang w:val="en-GB"/>
        </w:rPr>
      </w:pPr>
      <w:r>
        <w:rPr>
          <w:rFonts w:ascii="PFDinDisplayPro-Light" w:hAnsi="PFDinDisplayPro-Light"/>
          <w:noProof/>
          <w:sz w:val="40"/>
          <w:lang w:val="en-GB"/>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160020</wp:posOffset>
                </wp:positionV>
                <wp:extent cx="5600700" cy="0"/>
                <wp:effectExtent l="11430" t="5715" r="7620" b="1333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D5A2B20"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2.6pt" to="439.6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" strokecolor="#1074cb"/>
            </w:pict>
          </mc:Fallback>
        </mc:AlternateContent>
      </w:r>
    </w:p>
    <w:p w:rsidR="00D51A6A" w:rsidRDefault="00D51A6A" w:rsidP="00D51A6A">
      <w:pPr>
        <w:widowControl w:val="0"/>
        <w:autoSpaceDE w:val="0"/>
        <w:autoSpaceDN w:val="0"/>
        <w:adjustRightInd w:val="0"/>
        <w:rPr>
          <w:rFonts w:ascii="Arial" w:hAnsi="Arial" w:cs="Arial"/>
          <w:b/>
          <w:bCs/>
          <w:color w:val="1074CB"/>
          <w:sz w:val="16"/>
          <w:szCs w:val="16"/>
          <w:lang w:val="en-GB"/>
        </w:rPr>
      </w:pPr>
    </w:p>
    <w:p w:rsidR="0094168F" w:rsidRDefault="0094168F" w:rsidP="0094168F">
      <w:pPr>
        <w:spacing w:line="276" w:lineRule="auto"/>
        <w:jc w:val="both"/>
        <w:rPr>
          <w:rFonts w:ascii="Arial" w:eastAsia="Calibri" w:hAnsi="Arial" w:cs="Arial"/>
          <w:b/>
          <w:bCs/>
          <w:color w:val="1074CB"/>
          <w:sz w:val="16"/>
          <w:szCs w:val="16"/>
          <w:lang w:eastAsia="en-US"/>
        </w:rPr>
      </w:pPr>
      <w:r w:rsidRPr="00550601">
        <w:rPr>
          <w:rFonts w:ascii="Arial" w:eastAsia="Calibri" w:hAnsi="Arial" w:cs="Arial"/>
          <w:b/>
          <w:bCs/>
          <w:color w:val="1074CB"/>
          <w:sz w:val="16"/>
          <w:szCs w:val="16"/>
          <w:lang w:eastAsia="en-US"/>
        </w:rPr>
        <w:t>About SMMT and the UK automotive industry</w:t>
      </w:r>
    </w:p>
    <w:p w:rsidR="0094168F" w:rsidRPr="00550601" w:rsidRDefault="0094168F" w:rsidP="0094168F">
      <w:pPr>
        <w:spacing w:line="276" w:lineRule="auto"/>
        <w:jc w:val="both"/>
        <w:rPr>
          <w:rFonts w:ascii="Arial" w:eastAsia="Calibri" w:hAnsi="Arial" w:cs="Arial"/>
          <w:b/>
          <w:bCs/>
          <w:color w:val="1074CB"/>
          <w:sz w:val="16"/>
          <w:szCs w:val="16"/>
          <w:lang w:eastAsia="en-US"/>
        </w:rPr>
      </w:pPr>
    </w:p>
    <w:p w:rsidR="0094168F" w:rsidRDefault="0094168F" w:rsidP="0094168F">
      <w:pPr>
        <w:spacing w:line="276" w:lineRule="auto"/>
        <w:jc w:val="both"/>
        <w:rPr>
          <w:rFonts w:ascii="Arial" w:eastAsia="Calibri" w:hAnsi="Arial" w:cs="Arial"/>
          <w:bCs/>
          <w:color w:val="1074CB"/>
          <w:sz w:val="16"/>
          <w:szCs w:val="16"/>
        </w:rPr>
      </w:pPr>
      <w:r w:rsidRPr="00DB19F1">
        <w:rPr>
          <w:rFonts w:ascii="Arial" w:eastAsia="Calibri" w:hAnsi="Arial" w:cs="Arial"/>
          <w:bCs/>
          <w:color w:val="1074CB"/>
          <w:sz w:val="16"/>
          <w:szCs w:val="16"/>
        </w:rPr>
        <w:t xml:space="preserve">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94168F" w:rsidRPr="00DB19F1" w:rsidRDefault="0094168F" w:rsidP="0094168F">
      <w:pPr>
        <w:spacing w:line="276" w:lineRule="auto"/>
        <w:jc w:val="both"/>
        <w:rPr>
          <w:rFonts w:ascii="Arial" w:eastAsia="Calibri" w:hAnsi="Arial" w:cs="Arial"/>
          <w:bCs/>
          <w:color w:val="1074CB"/>
          <w:sz w:val="16"/>
          <w:szCs w:val="16"/>
          <w:lang w:eastAsia="en-US"/>
        </w:rPr>
      </w:pPr>
    </w:p>
    <w:p w:rsidR="0094168F" w:rsidRDefault="0094168F" w:rsidP="0094168F">
      <w:pPr>
        <w:spacing w:line="276" w:lineRule="auto"/>
        <w:jc w:val="both"/>
        <w:rPr>
          <w:rFonts w:ascii="Arial" w:eastAsia="Calibri" w:hAnsi="Arial" w:cs="Arial"/>
          <w:bCs/>
          <w:color w:val="1074CB"/>
          <w:sz w:val="16"/>
          <w:szCs w:val="16"/>
          <w:lang w:eastAsia="en-US"/>
        </w:rPr>
      </w:pPr>
      <w:r w:rsidRPr="00DB19F1">
        <w:rPr>
          <w:rFonts w:ascii="Arial" w:eastAsia="Calibri" w:hAnsi="Arial" w:cs="Arial"/>
          <w:bCs/>
          <w:color w:val="1074CB"/>
          <w:sz w:val="16"/>
          <w:szCs w:val="16"/>
          <w:lang w:eastAsia="en-US"/>
        </w:rPr>
        <w:t xml:space="preserve">The automotive industry is a vital part of the UK economy accounting </w:t>
      </w:r>
      <w:r w:rsidRPr="00DB19F1">
        <w:rPr>
          <w:rFonts w:ascii="Arial" w:eastAsia="Calibri" w:hAnsi="Arial" w:cs="Arial"/>
          <w:b/>
          <w:bCs/>
          <w:color w:val="1074CB"/>
          <w:sz w:val="16"/>
          <w:szCs w:val="16"/>
          <w:lang w:eastAsia="en-US"/>
        </w:rPr>
        <w:t>for £82 billion turnover and £18.6 billion value added</w:t>
      </w:r>
      <w:r w:rsidRPr="00DB19F1">
        <w:rPr>
          <w:rFonts w:ascii="Arial" w:eastAsia="Calibri" w:hAnsi="Arial" w:cs="Arial"/>
          <w:bCs/>
          <w:color w:val="1074CB"/>
          <w:sz w:val="16"/>
          <w:szCs w:val="16"/>
          <w:lang w:eastAsia="en-US"/>
        </w:rPr>
        <w:t xml:space="preserve">. With some </w:t>
      </w:r>
      <w:r w:rsidRPr="00DB19F1">
        <w:rPr>
          <w:rFonts w:ascii="Arial" w:eastAsia="Calibri" w:hAnsi="Arial" w:cs="Arial"/>
          <w:b/>
          <w:bCs/>
          <w:color w:val="1074CB"/>
          <w:sz w:val="16"/>
          <w:szCs w:val="16"/>
          <w:lang w:eastAsia="en-US"/>
        </w:rPr>
        <w:t>168,000 people employed</w:t>
      </w:r>
      <w:r w:rsidRPr="00DB19F1">
        <w:rPr>
          <w:rFonts w:ascii="Arial" w:eastAsia="Calibri" w:hAnsi="Arial" w:cs="Arial"/>
          <w:bCs/>
          <w:color w:val="1074CB"/>
          <w:sz w:val="16"/>
          <w:szCs w:val="16"/>
          <w:lang w:eastAsia="en-US"/>
        </w:rPr>
        <w:t xml:space="preserve"> directly in manufacturing and 823,000 across the wider automotive industry, it accounts for </w:t>
      </w:r>
      <w:r w:rsidRPr="00DB19F1">
        <w:rPr>
          <w:rFonts w:ascii="Arial" w:eastAsia="Calibri" w:hAnsi="Arial" w:cs="Arial"/>
          <w:b/>
          <w:bCs/>
          <w:color w:val="1074CB"/>
          <w:sz w:val="16"/>
          <w:szCs w:val="16"/>
          <w:lang w:eastAsia="en-US"/>
        </w:rPr>
        <w:t>14.4% of total UK export of goods and invests £3.75 billion each year in automotive R&amp;D</w:t>
      </w:r>
      <w:r w:rsidRPr="00DB19F1">
        <w:rPr>
          <w:rFonts w:ascii="Arial" w:eastAsia="Calibri" w:hAnsi="Arial" w:cs="Arial"/>
          <w:bCs/>
          <w:color w:val="1074CB"/>
          <w:sz w:val="16"/>
          <w:szCs w:val="16"/>
          <w:lang w:eastAsia="en-US"/>
        </w:rPr>
        <w:t xml:space="preserve">. More than </w:t>
      </w:r>
      <w:r w:rsidRPr="00DB19F1">
        <w:rPr>
          <w:rFonts w:ascii="Arial" w:eastAsia="Calibri" w:hAnsi="Arial" w:cs="Arial"/>
          <w:b/>
          <w:bCs/>
          <w:color w:val="1074CB"/>
          <w:sz w:val="16"/>
          <w:szCs w:val="16"/>
          <w:lang w:eastAsia="en-US"/>
        </w:rPr>
        <w:t>30 manufacturers</w:t>
      </w:r>
      <w:r w:rsidRPr="00DB19F1">
        <w:rPr>
          <w:rFonts w:ascii="Arial" w:eastAsia="Calibri" w:hAnsi="Arial" w:cs="Arial"/>
          <w:bCs/>
          <w:color w:val="1074CB"/>
          <w:sz w:val="16"/>
          <w:szCs w:val="16"/>
          <w:lang w:eastAsia="en-US"/>
        </w:rPr>
        <w:t xml:space="preserve"> build some </w:t>
      </w:r>
      <w:r w:rsidRPr="00DB19F1">
        <w:rPr>
          <w:rFonts w:ascii="Arial" w:eastAsia="Calibri" w:hAnsi="Arial" w:cs="Arial"/>
          <w:b/>
          <w:bCs/>
          <w:color w:val="1074CB"/>
          <w:sz w:val="16"/>
          <w:szCs w:val="16"/>
          <w:lang w:eastAsia="en-US"/>
        </w:rPr>
        <w:t>70 models</w:t>
      </w:r>
      <w:r w:rsidRPr="00DB19F1">
        <w:rPr>
          <w:rFonts w:ascii="Arial" w:eastAsia="Calibri" w:hAnsi="Arial" w:cs="Arial"/>
          <w:bCs/>
          <w:color w:val="1074CB"/>
          <w:sz w:val="16"/>
          <w:szCs w:val="16"/>
          <w:lang w:eastAsia="en-US"/>
        </w:rPr>
        <w:t xml:space="preserve"> of vehicle in the UK supported by </w:t>
      </w:r>
      <w:r w:rsidRPr="00DB19F1">
        <w:rPr>
          <w:rFonts w:ascii="Arial" w:eastAsia="Calibri" w:hAnsi="Arial" w:cs="Arial"/>
          <w:b/>
          <w:bCs/>
          <w:color w:val="1074CB"/>
          <w:sz w:val="16"/>
          <w:szCs w:val="16"/>
          <w:lang w:eastAsia="en-US"/>
        </w:rPr>
        <w:t>2,500 component providers</w:t>
      </w:r>
      <w:r w:rsidRPr="00DB19F1">
        <w:rPr>
          <w:rFonts w:ascii="Arial" w:eastAsia="Calibri" w:hAnsi="Arial" w:cs="Arial"/>
          <w:bCs/>
          <w:color w:val="1074CB"/>
          <w:sz w:val="16"/>
          <w:szCs w:val="16"/>
          <w:lang w:eastAsia="en-US"/>
        </w:rPr>
        <w:t xml:space="preserve"> and some of the world's most skilled engineers.</w:t>
      </w:r>
    </w:p>
    <w:p w:rsidR="0094168F" w:rsidRDefault="0094168F" w:rsidP="0094168F">
      <w:pPr>
        <w:spacing w:line="276" w:lineRule="auto"/>
        <w:jc w:val="both"/>
        <w:rPr>
          <w:rFonts w:ascii="Arial" w:eastAsia="Calibri" w:hAnsi="Arial" w:cs="Arial"/>
          <w:bCs/>
          <w:color w:val="1074CB"/>
          <w:sz w:val="16"/>
          <w:szCs w:val="16"/>
          <w:lang w:eastAsia="en-US"/>
        </w:rPr>
      </w:pPr>
    </w:p>
    <w:p w:rsidR="0094168F" w:rsidRPr="00295D0A" w:rsidRDefault="0094168F" w:rsidP="0094168F">
      <w:pPr>
        <w:spacing w:line="276" w:lineRule="auto"/>
        <w:jc w:val="both"/>
        <w:rPr>
          <w:rFonts w:ascii="Arial" w:eastAsia="Calibri" w:hAnsi="Arial" w:cs="Arial"/>
          <w:bCs/>
          <w:color w:val="1074CB"/>
          <w:sz w:val="16"/>
          <w:szCs w:val="16"/>
          <w:lang w:eastAsia="en-US"/>
        </w:rPr>
      </w:pPr>
      <w:r w:rsidRPr="00DB19F1">
        <w:rPr>
          <w:rFonts w:ascii="Arial" w:eastAsia="Calibri" w:hAnsi="Arial" w:cs="Arial"/>
          <w:bCs/>
          <w:color w:val="1074CB"/>
          <w:sz w:val="16"/>
          <w:szCs w:val="16"/>
          <w:lang w:eastAsia="en-US"/>
        </w:rPr>
        <w:t xml:space="preserve">More detail on UK automotive available in SMMT's Motor Industry Facts 2019 publication at </w:t>
      </w:r>
      <w:hyperlink r:id="rId7" w:history="1">
        <w:r w:rsidRPr="00DB19F1">
          <w:rPr>
            <w:rFonts w:ascii="Arial" w:eastAsia="Calibri" w:hAnsi="Arial" w:cs="Arial"/>
            <w:bCs/>
            <w:color w:val="0000FF"/>
            <w:sz w:val="16"/>
            <w:szCs w:val="16"/>
            <w:u w:val="single"/>
            <w:lang w:eastAsia="en-US"/>
          </w:rPr>
          <w:t>smmt.co.uk/facts19</w:t>
        </w:r>
      </w:hyperlink>
    </w:p>
    <w:p w:rsidR="0094168F" w:rsidRPr="00097359" w:rsidRDefault="0094168F" w:rsidP="00421D9E">
      <w:pPr>
        <w:spacing w:after="120" w:line="276" w:lineRule="auto"/>
        <w:jc w:val="both"/>
        <w:rPr>
          <w:rFonts w:ascii="Arial" w:eastAsia="Calibri" w:hAnsi="Arial" w:cs="Arial"/>
          <w:bCs/>
          <w:color w:val="1074CB"/>
          <w:sz w:val="16"/>
          <w:szCs w:val="16"/>
          <w:lang w:eastAsia="en-US"/>
        </w:rPr>
      </w:pPr>
    </w:p>
    <w:p w:rsidR="002935E0" w:rsidRPr="0003724C" w:rsidRDefault="002935E0" w:rsidP="002935E0">
      <w:pPr>
        <w:pStyle w:val="PlainText"/>
        <w:spacing w:line="276" w:lineRule="auto"/>
        <w:rPr>
          <w:color w:val="0070C0"/>
          <w:sz w:val="16"/>
        </w:rPr>
      </w:pPr>
      <w:r w:rsidRPr="002935E0">
        <w:rPr>
          <w:b/>
          <w:bCs/>
          <w:color w:val="1074CB"/>
          <w:sz w:val="16"/>
        </w:rPr>
        <w:t>SMMT m</w:t>
      </w:r>
      <w:r w:rsidR="00431B0C" w:rsidRPr="002935E0">
        <w:rPr>
          <w:b/>
          <w:bCs/>
          <w:color w:val="1074CB"/>
          <w:sz w:val="16"/>
        </w:rPr>
        <w:t>edia contacts</w:t>
      </w:r>
      <w:r w:rsidR="00431B0C" w:rsidRPr="002935E0">
        <w:rPr>
          <w:rFonts w:ascii="Times" w:hAnsi="Times"/>
          <w:b/>
          <w:sz w:val="18"/>
          <w:szCs w:val="18"/>
        </w:rPr>
        <w:br/>
      </w:r>
      <w:r w:rsidRPr="0003724C">
        <w:rPr>
          <w:color w:val="0070C0"/>
          <w:sz w:val="16"/>
        </w:rPr>
        <w:t xml:space="preserve">Paul Mauerhoff, </w:t>
      </w:r>
      <w:r>
        <w:rPr>
          <w:color w:val="0070C0"/>
          <w:sz w:val="16"/>
        </w:rPr>
        <w:tab/>
      </w:r>
      <w:r w:rsidRPr="0003724C">
        <w:rPr>
          <w:color w:val="0070C0"/>
          <w:sz w:val="16"/>
        </w:rPr>
        <w:t>020</w:t>
      </w:r>
      <w:r>
        <w:rPr>
          <w:color w:val="0070C0"/>
          <w:sz w:val="16"/>
        </w:rPr>
        <w:t xml:space="preserve"> </w:t>
      </w:r>
      <w:r w:rsidRPr="0003724C">
        <w:rPr>
          <w:color w:val="0070C0"/>
          <w:sz w:val="16"/>
        </w:rPr>
        <w:t xml:space="preserve">7344 9233, </w:t>
      </w:r>
      <w:r>
        <w:rPr>
          <w:color w:val="0070C0"/>
          <w:sz w:val="16"/>
        </w:rPr>
        <w:tab/>
      </w:r>
      <w:hyperlink r:id="rId8" w:history="1">
        <w:r w:rsidRPr="0003724C">
          <w:rPr>
            <w:rStyle w:val="Hyperlink"/>
            <w:sz w:val="16"/>
          </w:rPr>
          <w:t>pmauerhoff@smmt.co.uk</w:t>
        </w:r>
      </w:hyperlink>
      <w:r w:rsidRPr="0003724C">
        <w:rPr>
          <w:color w:val="0070C0"/>
          <w:sz w:val="16"/>
        </w:rPr>
        <w:t xml:space="preserve"> </w:t>
      </w:r>
      <w:r w:rsidRPr="0003724C">
        <w:rPr>
          <w:color w:val="0070C0"/>
          <w:sz w:val="16"/>
        </w:rPr>
        <w:tab/>
      </w:r>
    </w:p>
    <w:p w:rsidR="0094168F" w:rsidRDefault="0094168F" w:rsidP="0094168F">
      <w:pPr>
        <w:spacing w:line="276" w:lineRule="auto"/>
        <w:jc w:val="both"/>
        <w:rPr>
          <w:rFonts w:ascii="Arial" w:eastAsia="Calibri" w:hAnsi="Arial" w:cs="Arial"/>
          <w:color w:val="0070C0"/>
          <w:sz w:val="16"/>
          <w:szCs w:val="21"/>
          <w:lang w:val="fr-FR" w:eastAsia="en-US"/>
        </w:rPr>
      </w:pPr>
      <w:r w:rsidRPr="00EF3010">
        <w:rPr>
          <w:rFonts w:ascii="Arial" w:eastAsia="Calibri" w:hAnsi="Arial" w:cs="Arial"/>
          <w:color w:val="0070C0"/>
          <w:sz w:val="16"/>
          <w:szCs w:val="21"/>
          <w:lang w:val="fr-FR" w:eastAsia="en-US"/>
        </w:rPr>
        <w:t xml:space="preserve">Aleona Krechetova, 020 7344 9215, </w:t>
      </w:r>
      <w:r>
        <w:rPr>
          <w:rFonts w:ascii="Arial" w:eastAsia="Calibri" w:hAnsi="Arial" w:cs="Arial"/>
          <w:color w:val="0070C0"/>
          <w:sz w:val="16"/>
          <w:szCs w:val="21"/>
          <w:lang w:val="fr-FR" w:eastAsia="en-US"/>
        </w:rPr>
        <w:tab/>
      </w:r>
      <w:hyperlink r:id="rId9" w:history="1">
        <w:r w:rsidRPr="00EF3010">
          <w:rPr>
            <w:rStyle w:val="Hyperlink"/>
            <w:rFonts w:ascii="Arial" w:eastAsia="Calibri" w:hAnsi="Arial" w:cs="Arial"/>
            <w:sz w:val="16"/>
            <w:szCs w:val="21"/>
            <w:lang w:val="fr-FR" w:eastAsia="en-US"/>
          </w:rPr>
          <w:t>akrechetova@smmt.co.uk</w:t>
        </w:r>
      </w:hyperlink>
      <w:r w:rsidRPr="00EF3010">
        <w:rPr>
          <w:rFonts w:ascii="Arial" w:eastAsia="Calibri" w:hAnsi="Arial" w:cs="Arial"/>
          <w:color w:val="0070C0"/>
          <w:sz w:val="16"/>
          <w:szCs w:val="21"/>
          <w:lang w:val="fr-FR" w:eastAsia="en-US"/>
        </w:rPr>
        <w:t xml:space="preserve"> </w:t>
      </w:r>
    </w:p>
    <w:p w:rsidR="0094168F" w:rsidRDefault="0094168F" w:rsidP="0094168F">
      <w:pPr>
        <w:spacing w:line="276" w:lineRule="auto"/>
        <w:jc w:val="both"/>
        <w:rPr>
          <w:rFonts w:ascii="Arial" w:eastAsia="Calibri" w:hAnsi="Arial" w:cs="Arial"/>
          <w:color w:val="0070C0"/>
          <w:sz w:val="16"/>
          <w:szCs w:val="21"/>
          <w:lang w:val="fr-FR" w:eastAsia="en-US"/>
        </w:rPr>
      </w:pPr>
      <w:r>
        <w:rPr>
          <w:rFonts w:ascii="Arial" w:eastAsia="Calibri" w:hAnsi="Arial" w:cs="Arial"/>
          <w:color w:val="0070C0"/>
          <w:sz w:val="16"/>
          <w:szCs w:val="21"/>
          <w:lang w:val="fr-FR" w:eastAsia="en-US"/>
        </w:rPr>
        <w:t xml:space="preserve">Paul Large. </w:t>
      </w:r>
      <w:r>
        <w:rPr>
          <w:rFonts w:ascii="Arial" w:eastAsia="Calibri" w:hAnsi="Arial" w:cs="Arial"/>
          <w:color w:val="0070C0"/>
          <w:sz w:val="16"/>
          <w:szCs w:val="21"/>
          <w:lang w:val="fr-FR" w:eastAsia="en-US"/>
        </w:rPr>
        <w:tab/>
        <w:t xml:space="preserve">020 7344 9206, </w:t>
      </w:r>
      <w:r>
        <w:rPr>
          <w:rFonts w:ascii="Arial" w:eastAsia="Calibri" w:hAnsi="Arial" w:cs="Arial"/>
          <w:color w:val="0070C0"/>
          <w:sz w:val="16"/>
          <w:szCs w:val="21"/>
          <w:lang w:val="fr-FR" w:eastAsia="en-US"/>
        </w:rPr>
        <w:tab/>
      </w:r>
      <w:hyperlink r:id="rId10" w:history="1">
        <w:r w:rsidRPr="000D3A3F">
          <w:rPr>
            <w:rStyle w:val="Hyperlink"/>
            <w:rFonts w:ascii="Arial" w:eastAsia="Calibri" w:hAnsi="Arial" w:cs="Arial"/>
            <w:sz w:val="16"/>
            <w:szCs w:val="21"/>
            <w:lang w:val="fr-FR" w:eastAsia="en-US"/>
          </w:rPr>
          <w:t>plarge@smmt.co.uk</w:t>
        </w:r>
      </w:hyperlink>
    </w:p>
    <w:p w:rsidR="002935E0" w:rsidRPr="00BD7A6D" w:rsidRDefault="002935E0" w:rsidP="002935E0">
      <w:pPr>
        <w:spacing w:line="276" w:lineRule="auto"/>
        <w:rPr>
          <w:rFonts w:ascii="Arial" w:hAnsi="Arial" w:cs="Arial"/>
          <w:sz w:val="16"/>
        </w:rPr>
      </w:pPr>
      <w:r w:rsidRPr="00BD7A6D">
        <w:rPr>
          <w:rFonts w:ascii="Arial" w:hAnsi="Arial" w:cs="Arial"/>
          <w:color w:val="1074CB"/>
          <w:sz w:val="16"/>
        </w:rPr>
        <w:t xml:space="preserve">Emma Butcher, </w:t>
      </w:r>
      <w:r>
        <w:rPr>
          <w:rFonts w:ascii="Arial" w:hAnsi="Arial" w:cs="Arial"/>
          <w:color w:val="1074CB"/>
          <w:sz w:val="16"/>
        </w:rPr>
        <w:tab/>
      </w:r>
      <w:r w:rsidRPr="00BD7A6D">
        <w:rPr>
          <w:rFonts w:ascii="Arial" w:hAnsi="Arial" w:cs="Arial"/>
          <w:color w:val="1074CB"/>
          <w:sz w:val="16"/>
        </w:rPr>
        <w:t>020 7344 9263,</w:t>
      </w:r>
      <w:r w:rsidRPr="00BD7A6D">
        <w:rPr>
          <w:rFonts w:ascii="Arial" w:hAnsi="Arial" w:cs="Arial"/>
        </w:rPr>
        <w:t xml:space="preserve"> </w:t>
      </w:r>
      <w:r>
        <w:rPr>
          <w:rFonts w:ascii="Arial" w:hAnsi="Arial" w:cs="Arial"/>
        </w:rPr>
        <w:tab/>
      </w:r>
      <w:hyperlink r:id="rId11" w:history="1">
        <w:r w:rsidRPr="00BD7A6D">
          <w:rPr>
            <w:rStyle w:val="Hyperlink"/>
            <w:rFonts w:ascii="Arial" w:hAnsi="Arial" w:cs="Arial"/>
            <w:sz w:val="16"/>
          </w:rPr>
          <w:t>ebutcher@smmt.co.uk</w:t>
        </w:r>
      </w:hyperlink>
    </w:p>
    <w:p w:rsidR="00120F91" w:rsidRPr="00260DC4" w:rsidRDefault="00120F91" w:rsidP="002935E0">
      <w:pPr>
        <w:pStyle w:val="Heading1"/>
        <w:ind w:left="0" w:firstLine="0"/>
      </w:pPr>
    </w:p>
    <w:sectPr w:rsidR="00120F91" w:rsidRPr="00260DC4" w:rsidSect="009D2E8F">
      <w:headerReference w:type="default" r:id="rId12"/>
      <w:footerReference w:type="default" r:id="rId13"/>
      <w:pgSz w:w="11899" w:h="16838"/>
      <w:pgMar w:top="1797" w:right="1440" w:bottom="1797" w:left="1440" w:header="0" w:footer="680"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164" w:rsidRDefault="00A12164">
      <w:r>
        <w:separator/>
      </w:r>
    </w:p>
  </w:endnote>
  <w:endnote w:type="continuationSeparator" w:id="0">
    <w:p w:rsidR="00A12164" w:rsidRDefault="00A12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PFDinDisplayPro-Light">
    <w:altName w:val="Arial Unicode MS"/>
    <w:panose1 w:val="0200050600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275" w:rsidRDefault="00EE4275">
    <w:pPr>
      <w:pStyle w:val="Footer"/>
      <w:ind w:right="-1"/>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164" w:rsidRDefault="00A12164">
      <w:r>
        <w:separator/>
      </w:r>
    </w:p>
  </w:footnote>
  <w:footnote w:type="continuationSeparator" w:id="0">
    <w:p w:rsidR="00A12164" w:rsidRDefault="00A121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275" w:rsidRPr="003F5418" w:rsidRDefault="00EE4275" w:rsidP="003F5418">
    <w:pPr>
      <w:pStyle w:val="Header"/>
      <w:jc w:val="right"/>
      <w:rPr>
        <w:rFonts w:ascii="Arial" w:hAnsi="Arial" w:cs="Arial"/>
        <w:sz w:val="20"/>
      </w:rPr>
    </w:pPr>
  </w:p>
  <w:p w:rsidR="00EE4275" w:rsidRDefault="00EE4275" w:rsidP="003F5418">
    <w:pPr>
      <w:pStyle w:val="Header"/>
      <w:jc w:val="right"/>
    </w:pPr>
  </w:p>
  <w:p w:rsidR="00EE4275" w:rsidRDefault="00EE4275" w:rsidP="003F5418">
    <w:pPr>
      <w:pStyle w:val="Header"/>
      <w:jc w:val="right"/>
    </w:pPr>
    <w:r>
      <w:rPr>
        <w:noProof/>
        <w:lang w:val="en-GB"/>
      </w:rPr>
      <w:drawing>
        <wp:inline distT="0" distB="0" distL="0" distR="0">
          <wp:extent cx="2355215" cy="900430"/>
          <wp:effectExtent l="19050" t="0" r="6985" b="0"/>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2355215" cy="900430"/>
                  </a:xfrm>
                  <a:prstGeom prst="rect">
                    <a:avLst/>
                  </a:prstGeom>
                  <a:noFill/>
                  <a:ln w="9525">
                    <a:noFill/>
                    <a:miter lim="800000"/>
                    <a:headEnd/>
                    <a:tailEnd/>
                  </a:ln>
                </pic:spPr>
              </pic:pic>
            </a:graphicData>
          </a:graphic>
        </wp:inline>
      </w:drawing>
    </w:r>
  </w:p>
  <w:p w:rsidR="00EE4275" w:rsidRPr="003F5418" w:rsidRDefault="00EE4275" w:rsidP="003F5418">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3770B"/>
    <w:multiLevelType w:val="hybridMultilevel"/>
    <w:tmpl w:val="676C1984"/>
    <w:lvl w:ilvl="0" w:tplc="CF56B26C">
      <w:start w:val="1"/>
      <w:numFmt w:val="bullet"/>
      <w:lvlText w:val=""/>
      <w:lvlJc w:val="left"/>
      <w:pPr>
        <w:tabs>
          <w:tab w:val="num" w:pos="720"/>
        </w:tabs>
        <w:ind w:left="720" w:hanging="360"/>
      </w:pPr>
      <w:rPr>
        <w:rFonts w:ascii="Symbol" w:hAnsi="Symbol" w:hint="default"/>
      </w:rPr>
    </w:lvl>
    <w:lvl w:ilvl="1" w:tplc="5444044E" w:tentative="1">
      <w:start w:val="1"/>
      <w:numFmt w:val="bullet"/>
      <w:lvlText w:val="o"/>
      <w:lvlJc w:val="left"/>
      <w:pPr>
        <w:tabs>
          <w:tab w:val="num" w:pos="1440"/>
        </w:tabs>
        <w:ind w:left="1440" w:hanging="360"/>
      </w:pPr>
      <w:rPr>
        <w:rFonts w:ascii="Courier New" w:hAnsi="Courier New" w:hint="default"/>
      </w:rPr>
    </w:lvl>
    <w:lvl w:ilvl="2" w:tplc="9A4CF74C" w:tentative="1">
      <w:start w:val="1"/>
      <w:numFmt w:val="bullet"/>
      <w:lvlText w:val=""/>
      <w:lvlJc w:val="left"/>
      <w:pPr>
        <w:tabs>
          <w:tab w:val="num" w:pos="2160"/>
        </w:tabs>
        <w:ind w:left="2160" w:hanging="360"/>
      </w:pPr>
      <w:rPr>
        <w:rFonts w:ascii="Wingdings" w:hAnsi="Wingdings" w:hint="default"/>
      </w:rPr>
    </w:lvl>
    <w:lvl w:ilvl="3" w:tplc="E6FE3C5C" w:tentative="1">
      <w:start w:val="1"/>
      <w:numFmt w:val="bullet"/>
      <w:lvlText w:val=""/>
      <w:lvlJc w:val="left"/>
      <w:pPr>
        <w:tabs>
          <w:tab w:val="num" w:pos="2880"/>
        </w:tabs>
        <w:ind w:left="2880" w:hanging="360"/>
      </w:pPr>
      <w:rPr>
        <w:rFonts w:ascii="Symbol" w:hAnsi="Symbol" w:hint="default"/>
      </w:rPr>
    </w:lvl>
    <w:lvl w:ilvl="4" w:tplc="20DCDD0A" w:tentative="1">
      <w:start w:val="1"/>
      <w:numFmt w:val="bullet"/>
      <w:lvlText w:val="o"/>
      <w:lvlJc w:val="left"/>
      <w:pPr>
        <w:tabs>
          <w:tab w:val="num" w:pos="3600"/>
        </w:tabs>
        <w:ind w:left="3600" w:hanging="360"/>
      </w:pPr>
      <w:rPr>
        <w:rFonts w:ascii="Courier New" w:hAnsi="Courier New" w:hint="default"/>
      </w:rPr>
    </w:lvl>
    <w:lvl w:ilvl="5" w:tplc="5CF46CB0" w:tentative="1">
      <w:start w:val="1"/>
      <w:numFmt w:val="bullet"/>
      <w:lvlText w:val=""/>
      <w:lvlJc w:val="left"/>
      <w:pPr>
        <w:tabs>
          <w:tab w:val="num" w:pos="4320"/>
        </w:tabs>
        <w:ind w:left="4320" w:hanging="360"/>
      </w:pPr>
      <w:rPr>
        <w:rFonts w:ascii="Wingdings" w:hAnsi="Wingdings" w:hint="default"/>
      </w:rPr>
    </w:lvl>
    <w:lvl w:ilvl="6" w:tplc="FCB2CA82" w:tentative="1">
      <w:start w:val="1"/>
      <w:numFmt w:val="bullet"/>
      <w:lvlText w:val=""/>
      <w:lvlJc w:val="left"/>
      <w:pPr>
        <w:tabs>
          <w:tab w:val="num" w:pos="5040"/>
        </w:tabs>
        <w:ind w:left="5040" w:hanging="360"/>
      </w:pPr>
      <w:rPr>
        <w:rFonts w:ascii="Symbol" w:hAnsi="Symbol" w:hint="default"/>
      </w:rPr>
    </w:lvl>
    <w:lvl w:ilvl="7" w:tplc="859ACF2A" w:tentative="1">
      <w:start w:val="1"/>
      <w:numFmt w:val="bullet"/>
      <w:lvlText w:val="o"/>
      <w:lvlJc w:val="left"/>
      <w:pPr>
        <w:tabs>
          <w:tab w:val="num" w:pos="5760"/>
        </w:tabs>
        <w:ind w:left="5760" w:hanging="360"/>
      </w:pPr>
      <w:rPr>
        <w:rFonts w:ascii="Courier New" w:hAnsi="Courier New" w:hint="default"/>
      </w:rPr>
    </w:lvl>
    <w:lvl w:ilvl="8" w:tplc="3EFA59A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0"/>
  <w:activeWritingStyle w:appName="MSWord" w:lang="en-GB" w:vendorID="64" w:dllVersion="131078" w:nlCheck="1" w:checkStyle="1"/>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49">
      <o:colormru v:ext="edit" colors="#1074c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3F2"/>
    <w:rsid w:val="00011E92"/>
    <w:rsid w:val="00013E24"/>
    <w:rsid w:val="000142DE"/>
    <w:rsid w:val="00020314"/>
    <w:rsid w:val="00046F8C"/>
    <w:rsid w:val="000524D3"/>
    <w:rsid w:val="00061996"/>
    <w:rsid w:val="00071DBD"/>
    <w:rsid w:val="000B5B93"/>
    <w:rsid w:val="000C3EAE"/>
    <w:rsid w:val="000E4EC5"/>
    <w:rsid w:val="00111673"/>
    <w:rsid w:val="00113108"/>
    <w:rsid w:val="001139BB"/>
    <w:rsid w:val="00120F91"/>
    <w:rsid w:val="001220C6"/>
    <w:rsid w:val="00127371"/>
    <w:rsid w:val="00131202"/>
    <w:rsid w:val="0013194C"/>
    <w:rsid w:val="00141611"/>
    <w:rsid w:val="00142907"/>
    <w:rsid w:val="00143DFB"/>
    <w:rsid w:val="0015034A"/>
    <w:rsid w:val="001507E3"/>
    <w:rsid w:val="00162B92"/>
    <w:rsid w:val="001659D2"/>
    <w:rsid w:val="001731D1"/>
    <w:rsid w:val="00177679"/>
    <w:rsid w:val="00194AF0"/>
    <w:rsid w:val="00197F97"/>
    <w:rsid w:val="001B07BF"/>
    <w:rsid w:val="001B7BA7"/>
    <w:rsid w:val="001C1C27"/>
    <w:rsid w:val="001C4810"/>
    <w:rsid w:val="001C7400"/>
    <w:rsid w:val="001D6FA4"/>
    <w:rsid w:val="001E15D4"/>
    <w:rsid w:val="001E1A12"/>
    <w:rsid w:val="001E7811"/>
    <w:rsid w:val="001E7C0D"/>
    <w:rsid w:val="001F3669"/>
    <w:rsid w:val="002305C8"/>
    <w:rsid w:val="002358E5"/>
    <w:rsid w:val="002426FE"/>
    <w:rsid w:val="00243448"/>
    <w:rsid w:val="00244212"/>
    <w:rsid w:val="002516A0"/>
    <w:rsid w:val="00257250"/>
    <w:rsid w:val="00260DC4"/>
    <w:rsid w:val="002767CB"/>
    <w:rsid w:val="00283A39"/>
    <w:rsid w:val="002935E0"/>
    <w:rsid w:val="002A4668"/>
    <w:rsid w:val="002A6119"/>
    <w:rsid w:val="002B0123"/>
    <w:rsid w:val="002D24EA"/>
    <w:rsid w:val="002D2C64"/>
    <w:rsid w:val="002E3EBC"/>
    <w:rsid w:val="002E62B1"/>
    <w:rsid w:val="002E7429"/>
    <w:rsid w:val="00316C84"/>
    <w:rsid w:val="003340F9"/>
    <w:rsid w:val="00336C77"/>
    <w:rsid w:val="00340DC6"/>
    <w:rsid w:val="00344A2C"/>
    <w:rsid w:val="00347579"/>
    <w:rsid w:val="0035689A"/>
    <w:rsid w:val="00364E98"/>
    <w:rsid w:val="00373DA2"/>
    <w:rsid w:val="003858AF"/>
    <w:rsid w:val="003913D8"/>
    <w:rsid w:val="00393367"/>
    <w:rsid w:val="003A3A1C"/>
    <w:rsid w:val="003A661A"/>
    <w:rsid w:val="003D068F"/>
    <w:rsid w:val="003E18BC"/>
    <w:rsid w:val="003E7CFA"/>
    <w:rsid w:val="003F2A55"/>
    <w:rsid w:val="003F532A"/>
    <w:rsid w:val="003F5418"/>
    <w:rsid w:val="003F6B7A"/>
    <w:rsid w:val="004065B4"/>
    <w:rsid w:val="00407914"/>
    <w:rsid w:val="00407C9D"/>
    <w:rsid w:val="00410428"/>
    <w:rsid w:val="004122CC"/>
    <w:rsid w:val="00421D9E"/>
    <w:rsid w:val="00431B0C"/>
    <w:rsid w:val="004356D6"/>
    <w:rsid w:val="00442E5A"/>
    <w:rsid w:val="004504E9"/>
    <w:rsid w:val="00455B62"/>
    <w:rsid w:val="00480BA7"/>
    <w:rsid w:val="0048520C"/>
    <w:rsid w:val="00487D67"/>
    <w:rsid w:val="004913BC"/>
    <w:rsid w:val="0049238B"/>
    <w:rsid w:val="004A7431"/>
    <w:rsid w:val="004B2143"/>
    <w:rsid w:val="004C3A06"/>
    <w:rsid w:val="004E76EF"/>
    <w:rsid w:val="004F012E"/>
    <w:rsid w:val="005164A9"/>
    <w:rsid w:val="00542CD7"/>
    <w:rsid w:val="005433F3"/>
    <w:rsid w:val="0054725E"/>
    <w:rsid w:val="005477CF"/>
    <w:rsid w:val="005564DC"/>
    <w:rsid w:val="00556507"/>
    <w:rsid w:val="00556A95"/>
    <w:rsid w:val="00560962"/>
    <w:rsid w:val="00562BC8"/>
    <w:rsid w:val="00566537"/>
    <w:rsid w:val="0057099E"/>
    <w:rsid w:val="00581AD8"/>
    <w:rsid w:val="00583956"/>
    <w:rsid w:val="00584485"/>
    <w:rsid w:val="005A1D1C"/>
    <w:rsid w:val="005A1E0F"/>
    <w:rsid w:val="005A7038"/>
    <w:rsid w:val="005B64CA"/>
    <w:rsid w:val="005C5B7A"/>
    <w:rsid w:val="005D2520"/>
    <w:rsid w:val="005D6BB6"/>
    <w:rsid w:val="005F0DD2"/>
    <w:rsid w:val="005F33F2"/>
    <w:rsid w:val="00617909"/>
    <w:rsid w:val="00623F65"/>
    <w:rsid w:val="0062635D"/>
    <w:rsid w:val="00626BE0"/>
    <w:rsid w:val="00651287"/>
    <w:rsid w:val="00663E04"/>
    <w:rsid w:val="00670D4F"/>
    <w:rsid w:val="00680092"/>
    <w:rsid w:val="006867E8"/>
    <w:rsid w:val="006A3979"/>
    <w:rsid w:val="006B390A"/>
    <w:rsid w:val="006D65D8"/>
    <w:rsid w:val="006D6B4B"/>
    <w:rsid w:val="006D6D42"/>
    <w:rsid w:val="006E0FF6"/>
    <w:rsid w:val="006E3D62"/>
    <w:rsid w:val="006E3E28"/>
    <w:rsid w:val="006F4559"/>
    <w:rsid w:val="00707598"/>
    <w:rsid w:val="007269B6"/>
    <w:rsid w:val="007415AA"/>
    <w:rsid w:val="007547E9"/>
    <w:rsid w:val="00766B3F"/>
    <w:rsid w:val="00767C9E"/>
    <w:rsid w:val="00772D31"/>
    <w:rsid w:val="00781871"/>
    <w:rsid w:val="00782344"/>
    <w:rsid w:val="00782A28"/>
    <w:rsid w:val="007874FF"/>
    <w:rsid w:val="00793B71"/>
    <w:rsid w:val="007A4F88"/>
    <w:rsid w:val="007A560B"/>
    <w:rsid w:val="007B7824"/>
    <w:rsid w:val="007D10C0"/>
    <w:rsid w:val="007E1BBA"/>
    <w:rsid w:val="007E3D70"/>
    <w:rsid w:val="007F5BE2"/>
    <w:rsid w:val="007F68A8"/>
    <w:rsid w:val="0080157C"/>
    <w:rsid w:val="0083009C"/>
    <w:rsid w:val="0083495A"/>
    <w:rsid w:val="00835A40"/>
    <w:rsid w:val="0084077D"/>
    <w:rsid w:val="00844B1F"/>
    <w:rsid w:val="008549A4"/>
    <w:rsid w:val="00870427"/>
    <w:rsid w:val="00875DD3"/>
    <w:rsid w:val="0088135B"/>
    <w:rsid w:val="00887166"/>
    <w:rsid w:val="00887B8D"/>
    <w:rsid w:val="008A2AB2"/>
    <w:rsid w:val="008A6489"/>
    <w:rsid w:val="008C16BE"/>
    <w:rsid w:val="008F47F3"/>
    <w:rsid w:val="008F48C6"/>
    <w:rsid w:val="008F628E"/>
    <w:rsid w:val="00903E94"/>
    <w:rsid w:val="00920772"/>
    <w:rsid w:val="009222AA"/>
    <w:rsid w:val="009408BA"/>
    <w:rsid w:val="0094168F"/>
    <w:rsid w:val="0095704E"/>
    <w:rsid w:val="00967657"/>
    <w:rsid w:val="0097120E"/>
    <w:rsid w:val="00973CF1"/>
    <w:rsid w:val="00982F09"/>
    <w:rsid w:val="009905A4"/>
    <w:rsid w:val="009936BA"/>
    <w:rsid w:val="009A6C4A"/>
    <w:rsid w:val="009B1839"/>
    <w:rsid w:val="009B2F5E"/>
    <w:rsid w:val="009C19FF"/>
    <w:rsid w:val="009C68EF"/>
    <w:rsid w:val="009D2E8F"/>
    <w:rsid w:val="009D4FC7"/>
    <w:rsid w:val="009E0472"/>
    <w:rsid w:val="009E46FE"/>
    <w:rsid w:val="009E4858"/>
    <w:rsid w:val="009F2CCE"/>
    <w:rsid w:val="009F2FBD"/>
    <w:rsid w:val="009F5470"/>
    <w:rsid w:val="00A00B3A"/>
    <w:rsid w:val="00A03B0B"/>
    <w:rsid w:val="00A07714"/>
    <w:rsid w:val="00A12164"/>
    <w:rsid w:val="00A12253"/>
    <w:rsid w:val="00A1288D"/>
    <w:rsid w:val="00A16F3F"/>
    <w:rsid w:val="00A23E6A"/>
    <w:rsid w:val="00A32DDE"/>
    <w:rsid w:val="00A33816"/>
    <w:rsid w:val="00A407C9"/>
    <w:rsid w:val="00A40FC4"/>
    <w:rsid w:val="00A46FF6"/>
    <w:rsid w:val="00A5096C"/>
    <w:rsid w:val="00A600AD"/>
    <w:rsid w:val="00A74652"/>
    <w:rsid w:val="00A76231"/>
    <w:rsid w:val="00A76708"/>
    <w:rsid w:val="00A92788"/>
    <w:rsid w:val="00AA3FA3"/>
    <w:rsid w:val="00AB1AD8"/>
    <w:rsid w:val="00AC362E"/>
    <w:rsid w:val="00AD0EE5"/>
    <w:rsid w:val="00AE0CAF"/>
    <w:rsid w:val="00AE4210"/>
    <w:rsid w:val="00AE5CD1"/>
    <w:rsid w:val="00AF0E46"/>
    <w:rsid w:val="00AF2870"/>
    <w:rsid w:val="00B00F6F"/>
    <w:rsid w:val="00B07DCD"/>
    <w:rsid w:val="00B15943"/>
    <w:rsid w:val="00B325A1"/>
    <w:rsid w:val="00B42306"/>
    <w:rsid w:val="00B51373"/>
    <w:rsid w:val="00B66E14"/>
    <w:rsid w:val="00B82CD6"/>
    <w:rsid w:val="00B9276B"/>
    <w:rsid w:val="00B97C10"/>
    <w:rsid w:val="00BA5555"/>
    <w:rsid w:val="00BA7796"/>
    <w:rsid w:val="00BB0433"/>
    <w:rsid w:val="00BC3D64"/>
    <w:rsid w:val="00BC3E5C"/>
    <w:rsid w:val="00BC7D36"/>
    <w:rsid w:val="00BD07A9"/>
    <w:rsid w:val="00BD1E13"/>
    <w:rsid w:val="00BE01E0"/>
    <w:rsid w:val="00BE51A5"/>
    <w:rsid w:val="00BF2C36"/>
    <w:rsid w:val="00C02E79"/>
    <w:rsid w:val="00C044A9"/>
    <w:rsid w:val="00C07314"/>
    <w:rsid w:val="00C07C6E"/>
    <w:rsid w:val="00C15E38"/>
    <w:rsid w:val="00C24C15"/>
    <w:rsid w:val="00C26EFA"/>
    <w:rsid w:val="00C302A0"/>
    <w:rsid w:val="00C31FAA"/>
    <w:rsid w:val="00C338BB"/>
    <w:rsid w:val="00C33E09"/>
    <w:rsid w:val="00C34440"/>
    <w:rsid w:val="00C35E96"/>
    <w:rsid w:val="00C36549"/>
    <w:rsid w:val="00C440C1"/>
    <w:rsid w:val="00C52555"/>
    <w:rsid w:val="00C73114"/>
    <w:rsid w:val="00C7546E"/>
    <w:rsid w:val="00C8547C"/>
    <w:rsid w:val="00C85EA3"/>
    <w:rsid w:val="00C87733"/>
    <w:rsid w:val="00C95456"/>
    <w:rsid w:val="00C966D1"/>
    <w:rsid w:val="00C97C62"/>
    <w:rsid w:val="00CA6891"/>
    <w:rsid w:val="00CB27C5"/>
    <w:rsid w:val="00CE383A"/>
    <w:rsid w:val="00CE66BF"/>
    <w:rsid w:val="00CF33FE"/>
    <w:rsid w:val="00D02059"/>
    <w:rsid w:val="00D028B9"/>
    <w:rsid w:val="00D16C3F"/>
    <w:rsid w:val="00D26FFC"/>
    <w:rsid w:val="00D3323B"/>
    <w:rsid w:val="00D4173E"/>
    <w:rsid w:val="00D43902"/>
    <w:rsid w:val="00D46D8B"/>
    <w:rsid w:val="00D51A6A"/>
    <w:rsid w:val="00D64AF0"/>
    <w:rsid w:val="00D7609B"/>
    <w:rsid w:val="00DA0643"/>
    <w:rsid w:val="00DA1C71"/>
    <w:rsid w:val="00DC146E"/>
    <w:rsid w:val="00DD757E"/>
    <w:rsid w:val="00DD7928"/>
    <w:rsid w:val="00DE745C"/>
    <w:rsid w:val="00DF6193"/>
    <w:rsid w:val="00E21889"/>
    <w:rsid w:val="00E22985"/>
    <w:rsid w:val="00E41366"/>
    <w:rsid w:val="00E416E7"/>
    <w:rsid w:val="00E45916"/>
    <w:rsid w:val="00E50844"/>
    <w:rsid w:val="00E5365F"/>
    <w:rsid w:val="00E54318"/>
    <w:rsid w:val="00E6497B"/>
    <w:rsid w:val="00E64F09"/>
    <w:rsid w:val="00E66B8E"/>
    <w:rsid w:val="00E81571"/>
    <w:rsid w:val="00E87591"/>
    <w:rsid w:val="00E90E8A"/>
    <w:rsid w:val="00E92574"/>
    <w:rsid w:val="00E955C7"/>
    <w:rsid w:val="00EB0109"/>
    <w:rsid w:val="00EB12C2"/>
    <w:rsid w:val="00EC3009"/>
    <w:rsid w:val="00EC4DCE"/>
    <w:rsid w:val="00ED0DB5"/>
    <w:rsid w:val="00ED79B0"/>
    <w:rsid w:val="00EE1058"/>
    <w:rsid w:val="00EE4275"/>
    <w:rsid w:val="00F110A7"/>
    <w:rsid w:val="00F14336"/>
    <w:rsid w:val="00F27E5E"/>
    <w:rsid w:val="00F34718"/>
    <w:rsid w:val="00F3775C"/>
    <w:rsid w:val="00F42408"/>
    <w:rsid w:val="00F505DA"/>
    <w:rsid w:val="00F641FB"/>
    <w:rsid w:val="00F6686B"/>
    <w:rsid w:val="00F8025F"/>
    <w:rsid w:val="00F82ED2"/>
    <w:rsid w:val="00F84062"/>
    <w:rsid w:val="00FA0BC7"/>
    <w:rsid w:val="00FA46F6"/>
    <w:rsid w:val="00FB1E97"/>
    <w:rsid w:val="00FB524D"/>
    <w:rsid w:val="00FC1D84"/>
    <w:rsid w:val="00FC33C2"/>
    <w:rsid w:val="00FD0343"/>
    <w:rsid w:val="00FD6B37"/>
    <w:rsid w:val="00FE06E5"/>
    <w:rsid w:val="00FE408A"/>
    <w:rsid w:val="00FE41CB"/>
    <w:rsid w:val="00FE78B4"/>
    <w:rsid w:val="00FF1210"/>
    <w:rsid w:val="00FF2887"/>
    <w:rsid w:val="00FF6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074cb"/>
    </o:shapedefaults>
    <o:shapelayout v:ext="edit">
      <o:idmap v:ext="edit" data="1"/>
    </o:shapelayout>
  </w:shapeDefaults>
  <w:decimalSymbol w:val="."/>
  <w:listSeparator w:val=","/>
  <w14:docId w14:val="1979AF11"/>
  <w15:docId w15:val="{BF3B3B34-1A6A-44A2-B657-C3EA9A69A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916"/>
    <w:rPr>
      <w:sz w:val="24"/>
      <w:lang w:val="en-US"/>
    </w:rPr>
  </w:style>
  <w:style w:type="paragraph" w:styleId="Heading1">
    <w:name w:val="heading 1"/>
    <w:basedOn w:val="Normal"/>
    <w:next w:val="Normal"/>
    <w:qFormat/>
    <w:rsid w:val="00E45916"/>
    <w:pPr>
      <w:keepNext/>
      <w:widowControl w:val="0"/>
      <w:autoSpaceDE w:val="0"/>
      <w:autoSpaceDN w:val="0"/>
      <w:adjustRightInd w:val="0"/>
      <w:ind w:left="720" w:hanging="720"/>
      <w:outlineLvl w:val="0"/>
    </w:pPr>
    <w:rPr>
      <w:rFonts w:ascii="Arial Bold" w:eastAsia="Times New Roman" w:hAnsi="Arial Bold"/>
      <w:b/>
      <w:sz w:val="20"/>
    </w:rPr>
  </w:style>
  <w:style w:type="paragraph" w:styleId="Heading3">
    <w:name w:val="heading 3"/>
    <w:basedOn w:val="Normal"/>
    <w:next w:val="Normal"/>
    <w:link w:val="Heading3Char"/>
    <w:uiPriority w:val="9"/>
    <w:semiHidden/>
    <w:unhideWhenUsed/>
    <w:qFormat/>
    <w:rsid w:val="005839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5916"/>
    <w:pPr>
      <w:tabs>
        <w:tab w:val="center" w:pos="4320"/>
        <w:tab w:val="right" w:pos="8640"/>
      </w:tabs>
    </w:pPr>
  </w:style>
  <w:style w:type="paragraph" w:styleId="Footer">
    <w:name w:val="footer"/>
    <w:basedOn w:val="Normal"/>
    <w:semiHidden/>
    <w:rsid w:val="00E45916"/>
    <w:pPr>
      <w:tabs>
        <w:tab w:val="center" w:pos="4320"/>
        <w:tab w:val="right" w:pos="8640"/>
      </w:tabs>
    </w:pPr>
  </w:style>
  <w:style w:type="paragraph" w:styleId="BodyTextIndent">
    <w:name w:val="Body Text Indent"/>
    <w:basedOn w:val="Normal"/>
    <w:semiHidden/>
    <w:rsid w:val="00E45916"/>
    <w:pPr>
      <w:ind w:left="2268"/>
    </w:pPr>
    <w:rPr>
      <w:rFonts w:ascii="Arial" w:hAnsi="Arial"/>
      <w:noProof/>
      <w:sz w:val="20"/>
    </w:rPr>
  </w:style>
  <w:style w:type="paragraph" w:styleId="BlockText">
    <w:name w:val="Block Text"/>
    <w:basedOn w:val="Normal"/>
    <w:semiHidden/>
    <w:rsid w:val="00E45916"/>
    <w:pPr>
      <w:ind w:left="2268" w:right="275"/>
    </w:pPr>
    <w:rPr>
      <w:rFonts w:ascii="Arial" w:hAnsi="Arial"/>
      <w:noProof/>
      <w:sz w:val="20"/>
    </w:rPr>
  </w:style>
  <w:style w:type="paragraph" w:styleId="BodyText">
    <w:name w:val="Body Text"/>
    <w:basedOn w:val="Normal"/>
    <w:semiHidden/>
    <w:rsid w:val="00E45916"/>
    <w:pPr>
      <w:ind w:right="43"/>
    </w:pPr>
    <w:rPr>
      <w:rFonts w:ascii="Arial" w:hAnsi="Arial"/>
      <w:noProof/>
      <w:sz w:val="20"/>
    </w:rPr>
  </w:style>
  <w:style w:type="paragraph" w:styleId="BodyText2">
    <w:name w:val="Body Text 2"/>
    <w:basedOn w:val="Normal"/>
    <w:semiHidden/>
    <w:rsid w:val="00E45916"/>
    <w:pPr>
      <w:widowControl w:val="0"/>
      <w:autoSpaceDE w:val="0"/>
      <w:autoSpaceDN w:val="0"/>
      <w:adjustRightInd w:val="0"/>
    </w:pPr>
    <w:rPr>
      <w:rFonts w:ascii="PFDinDisplayPro-Light" w:eastAsia="Times New Roman" w:hAnsi="PFDinDisplayPro-Light"/>
      <w:sz w:val="20"/>
    </w:rPr>
  </w:style>
  <w:style w:type="character" w:styleId="Hyperlink">
    <w:name w:val="Hyperlink"/>
    <w:basedOn w:val="DefaultParagraphFont"/>
    <w:rsid w:val="00E45916"/>
    <w:rPr>
      <w:color w:val="0000FF"/>
      <w:u w:val="single"/>
    </w:rPr>
  </w:style>
  <w:style w:type="character" w:styleId="Strong">
    <w:name w:val="Strong"/>
    <w:basedOn w:val="DefaultParagraphFont"/>
    <w:qFormat/>
    <w:rsid w:val="00E45916"/>
    <w:rPr>
      <w:b/>
      <w:bCs/>
    </w:rPr>
  </w:style>
  <w:style w:type="paragraph" w:styleId="BodyText3">
    <w:name w:val="Body Text 3"/>
    <w:basedOn w:val="Normal"/>
    <w:link w:val="BodyText3Char"/>
    <w:semiHidden/>
    <w:rsid w:val="00E45916"/>
    <w:rPr>
      <w:rFonts w:ascii="PFDinDisplayPro-Light" w:hAnsi="PFDinDisplayPro-Light"/>
      <w:sz w:val="18"/>
    </w:rPr>
  </w:style>
  <w:style w:type="paragraph" w:styleId="Title">
    <w:name w:val="Title"/>
    <w:basedOn w:val="Normal"/>
    <w:link w:val="TitleChar"/>
    <w:qFormat/>
    <w:rsid w:val="00D46D8B"/>
    <w:pPr>
      <w:jc w:val="center"/>
    </w:pPr>
    <w:rPr>
      <w:rFonts w:ascii="Times New Roman" w:eastAsia="Times New Roman" w:hAnsi="Times New Roman"/>
      <w:b/>
      <w:lang w:val="en-GB" w:eastAsia="en-US"/>
    </w:rPr>
  </w:style>
  <w:style w:type="character" w:customStyle="1" w:styleId="TitleChar">
    <w:name w:val="Title Char"/>
    <w:basedOn w:val="DefaultParagraphFont"/>
    <w:link w:val="Title"/>
    <w:rsid w:val="00D46D8B"/>
    <w:rPr>
      <w:rFonts w:ascii="Times New Roman" w:eastAsia="Times New Roman" w:hAnsi="Times New Roman"/>
      <w:b/>
      <w:sz w:val="24"/>
      <w:lang w:eastAsia="en-US"/>
    </w:rPr>
  </w:style>
  <w:style w:type="paragraph" w:styleId="BalloonText">
    <w:name w:val="Balloon Text"/>
    <w:basedOn w:val="Normal"/>
    <w:link w:val="BalloonTextChar"/>
    <w:uiPriority w:val="99"/>
    <w:semiHidden/>
    <w:unhideWhenUsed/>
    <w:rsid w:val="009936BA"/>
    <w:rPr>
      <w:rFonts w:ascii="Tahoma" w:hAnsi="Tahoma" w:cs="Tahoma"/>
      <w:sz w:val="16"/>
      <w:szCs w:val="16"/>
    </w:rPr>
  </w:style>
  <w:style w:type="character" w:customStyle="1" w:styleId="BalloonTextChar">
    <w:name w:val="Balloon Text Char"/>
    <w:basedOn w:val="DefaultParagraphFont"/>
    <w:link w:val="BalloonText"/>
    <w:uiPriority w:val="99"/>
    <w:semiHidden/>
    <w:rsid w:val="009936BA"/>
    <w:rPr>
      <w:rFonts w:ascii="Tahoma" w:hAnsi="Tahoma" w:cs="Tahoma"/>
      <w:sz w:val="16"/>
      <w:szCs w:val="16"/>
      <w:lang w:val="en-US"/>
    </w:rPr>
  </w:style>
  <w:style w:type="character" w:customStyle="1" w:styleId="Heading3Char">
    <w:name w:val="Heading 3 Char"/>
    <w:basedOn w:val="DefaultParagraphFont"/>
    <w:link w:val="Heading3"/>
    <w:uiPriority w:val="9"/>
    <w:semiHidden/>
    <w:rsid w:val="00583956"/>
    <w:rPr>
      <w:rFonts w:asciiTheme="majorHAnsi" w:eastAsiaTheme="majorEastAsia" w:hAnsiTheme="majorHAnsi" w:cstheme="majorBidi"/>
      <w:b/>
      <w:bCs/>
      <w:color w:val="4F81BD" w:themeColor="accent1"/>
      <w:sz w:val="24"/>
      <w:lang w:val="en-US"/>
    </w:rPr>
  </w:style>
  <w:style w:type="character" w:customStyle="1" w:styleId="BodyText3Char">
    <w:name w:val="Body Text 3 Char"/>
    <w:basedOn w:val="DefaultParagraphFont"/>
    <w:link w:val="BodyText3"/>
    <w:semiHidden/>
    <w:rsid w:val="00844B1F"/>
    <w:rPr>
      <w:rFonts w:ascii="PFDinDisplayPro-Light" w:hAnsi="PFDinDisplayPro-Light"/>
      <w:sz w:val="18"/>
      <w:lang w:val="en-US"/>
    </w:rPr>
  </w:style>
  <w:style w:type="paragraph" w:styleId="NormalWeb">
    <w:name w:val="Normal (Web)"/>
    <w:basedOn w:val="Normal"/>
    <w:uiPriority w:val="99"/>
    <w:unhideWhenUsed/>
    <w:rsid w:val="00071DBD"/>
    <w:pPr>
      <w:spacing w:before="100" w:beforeAutospacing="1" w:after="272"/>
    </w:pPr>
    <w:rPr>
      <w:rFonts w:ascii="Times New Roman" w:eastAsia="Times New Roman" w:hAnsi="Times New Roman"/>
      <w:szCs w:val="24"/>
      <w:lang w:val="en-GB"/>
    </w:rPr>
  </w:style>
  <w:style w:type="paragraph" w:styleId="PlainText">
    <w:name w:val="Plain Text"/>
    <w:basedOn w:val="Normal"/>
    <w:link w:val="PlainTextChar"/>
    <w:uiPriority w:val="99"/>
    <w:unhideWhenUsed/>
    <w:rsid w:val="00421D9E"/>
    <w:rPr>
      <w:rFonts w:ascii="Arial" w:eastAsiaTheme="minorHAnsi" w:hAnsi="Arial" w:cs="Arial"/>
      <w:sz w:val="20"/>
      <w:lang w:val="en-GB"/>
    </w:rPr>
  </w:style>
  <w:style w:type="character" w:customStyle="1" w:styleId="PlainTextChar">
    <w:name w:val="Plain Text Char"/>
    <w:basedOn w:val="DefaultParagraphFont"/>
    <w:link w:val="PlainText"/>
    <w:uiPriority w:val="99"/>
    <w:rsid w:val="00421D9E"/>
    <w:rPr>
      <w:rFonts w:ascii="Arial" w:eastAsiaTheme="minorHAns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29489">
      <w:bodyDiv w:val="1"/>
      <w:marLeft w:val="0"/>
      <w:marRight w:val="0"/>
      <w:marTop w:val="0"/>
      <w:marBottom w:val="0"/>
      <w:divBdr>
        <w:top w:val="none" w:sz="0" w:space="0" w:color="auto"/>
        <w:left w:val="none" w:sz="0" w:space="0" w:color="auto"/>
        <w:bottom w:val="none" w:sz="0" w:space="0" w:color="auto"/>
        <w:right w:val="none" w:sz="0" w:space="0" w:color="auto"/>
      </w:divBdr>
    </w:div>
    <w:div w:id="122503881">
      <w:bodyDiv w:val="1"/>
      <w:marLeft w:val="0"/>
      <w:marRight w:val="0"/>
      <w:marTop w:val="0"/>
      <w:marBottom w:val="0"/>
      <w:divBdr>
        <w:top w:val="none" w:sz="0" w:space="0" w:color="auto"/>
        <w:left w:val="none" w:sz="0" w:space="0" w:color="auto"/>
        <w:bottom w:val="none" w:sz="0" w:space="0" w:color="auto"/>
        <w:right w:val="none" w:sz="0" w:space="0" w:color="auto"/>
      </w:divBdr>
    </w:div>
    <w:div w:id="129638764">
      <w:bodyDiv w:val="1"/>
      <w:marLeft w:val="0"/>
      <w:marRight w:val="0"/>
      <w:marTop w:val="0"/>
      <w:marBottom w:val="0"/>
      <w:divBdr>
        <w:top w:val="none" w:sz="0" w:space="0" w:color="auto"/>
        <w:left w:val="none" w:sz="0" w:space="0" w:color="auto"/>
        <w:bottom w:val="none" w:sz="0" w:space="0" w:color="auto"/>
        <w:right w:val="none" w:sz="0" w:space="0" w:color="auto"/>
      </w:divBdr>
    </w:div>
    <w:div w:id="167595450">
      <w:bodyDiv w:val="1"/>
      <w:marLeft w:val="0"/>
      <w:marRight w:val="0"/>
      <w:marTop w:val="0"/>
      <w:marBottom w:val="0"/>
      <w:divBdr>
        <w:top w:val="none" w:sz="0" w:space="0" w:color="auto"/>
        <w:left w:val="none" w:sz="0" w:space="0" w:color="auto"/>
        <w:bottom w:val="none" w:sz="0" w:space="0" w:color="auto"/>
        <w:right w:val="none" w:sz="0" w:space="0" w:color="auto"/>
      </w:divBdr>
    </w:div>
    <w:div w:id="232932704">
      <w:bodyDiv w:val="1"/>
      <w:marLeft w:val="0"/>
      <w:marRight w:val="0"/>
      <w:marTop w:val="0"/>
      <w:marBottom w:val="0"/>
      <w:divBdr>
        <w:top w:val="none" w:sz="0" w:space="0" w:color="auto"/>
        <w:left w:val="none" w:sz="0" w:space="0" w:color="auto"/>
        <w:bottom w:val="none" w:sz="0" w:space="0" w:color="auto"/>
        <w:right w:val="none" w:sz="0" w:space="0" w:color="auto"/>
      </w:divBdr>
    </w:div>
    <w:div w:id="358631683">
      <w:bodyDiv w:val="1"/>
      <w:marLeft w:val="0"/>
      <w:marRight w:val="0"/>
      <w:marTop w:val="0"/>
      <w:marBottom w:val="0"/>
      <w:divBdr>
        <w:top w:val="none" w:sz="0" w:space="0" w:color="auto"/>
        <w:left w:val="none" w:sz="0" w:space="0" w:color="auto"/>
        <w:bottom w:val="none" w:sz="0" w:space="0" w:color="auto"/>
        <w:right w:val="none" w:sz="0" w:space="0" w:color="auto"/>
      </w:divBdr>
    </w:div>
    <w:div w:id="575359021">
      <w:bodyDiv w:val="1"/>
      <w:marLeft w:val="0"/>
      <w:marRight w:val="0"/>
      <w:marTop w:val="0"/>
      <w:marBottom w:val="0"/>
      <w:divBdr>
        <w:top w:val="none" w:sz="0" w:space="0" w:color="auto"/>
        <w:left w:val="none" w:sz="0" w:space="0" w:color="auto"/>
        <w:bottom w:val="none" w:sz="0" w:space="0" w:color="auto"/>
        <w:right w:val="none" w:sz="0" w:space="0" w:color="auto"/>
      </w:divBdr>
    </w:div>
    <w:div w:id="592669877">
      <w:bodyDiv w:val="1"/>
      <w:marLeft w:val="0"/>
      <w:marRight w:val="0"/>
      <w:marTop w:val="0"/>
      <w:marBottom w:val="0"/>
      <w:divBdr>
        <w:top w:val="none" w:sz="0" w:space="0" w:color="auto"/>
        <w:left w:val="none" w:sz="0" w:space="0" w:color="auto"/>
        <w:bottom w:val="none" w:sz="0" w:space="0" w:color="auto"/>
        <w:right w:val="none" w:sz="0" w:space="0" w:color="auto"/>
      </w:divBdr>
    </w:div>
    <w:div w:id="629046807">
      <w:bodyDiv w:val="1"/>
      <w:marLeft w:val="0"/>
      <w:marRight w:val="0"/>
      <w:marTop w:val="0"/>
      <w:marBottom w:val="0"/>
      <w:divBdr>
        <w:top w:val="none" w:sz="0" w:space="0" w:color="auto"/>
        <w:left w:val="none" w:sz="0" w:space="0" w:color="auto"/>
        <w:bottom w:val="none" w:sz="0" w:space="0" w:color="auto"/>
        <w:right w:val="none" w:sz="0" w:space="0" w:color="auto"/>
      </w:divBdr>
    </w:div>
    <w:div w:id="645596662">
      <w:bodyDiv w:val="1"/>
      <w:marLeft w:val="0"/>
      <w:marRight w:val="0"/>
      <w:marTop w:val="0"/>
      <w:marBottom w:val="0"/>
      <w:divBdr>
        <w:top w:val="none" w:sz="0" w:space="0" w:color="auto"/>
        <w:left w:val="none" w:sz="0" w:space="0" w:color="auto"/>
        <w:bottom w:val="none" w:sz="0" w:space="0" w:color="auto"/>
        <w:right w:val="none" w:sz="0" w:space="0" w:color="auto"/>
      </w:divBdr>
    </w:div>
    <w:div w:id="647518145">
      <w:bodyDiv w:val="1"/>
      <w:marLeft w:val="0"/>
      <w:marRight w:val="0"/>
      <w:marTop w:val="0"/>
      <w:marBottom w:val="0"/>
      <w:divBdr>
        <w:top w:val="none" w:sz="0" w:space="0" w:color="auto"/>
        <w:left w:val="none" w:sz="0" w:space="0" w:color="auto"/>
        <w:bottom w:val="none" w:sz="0" w:space="0" w:color="auto"/>
        <w:right w:val="none" w:sz="0" w:space="0" w:color="auto"/>
      </w:divBdr>
    </w:div>
    <w:div w:id="648708017">
      <w:bodyDiv w:val="1"/>
      <w:marLeft w:val="0"/>
      <w:marRight w:val="0"/>
      <w:marTop w:val="0"/>
      <w:marBottom w:val="0"/>
      <w:divBdr>
        <w:top w:val="none" w:sz="0" w:space="0" w:color="auto"/>
        <w:left w:val="none" w:sz="0" w:space="0" w:color="auto"/>
        <w:bottom w:val="none" w:sz="0" w:space="0" w:color="auto"/>
        <w:right w:val="none" w:sz="0" w:space="0" w:color="auto"/>
      </w:divBdr>
    </w:div>
    <w:div w:id="657078399">
      <w:bodyDiv w:val="1"/>
      <w:marLeft w:val="0"/>
      <w:marRight w:val="0"/>
      <w:marTop w:val="0"/>
      <w:marBottom w:val="0"/>
      <w:divBdr>
        <w:top w:val="none" w:sz="0" w:space="0" w:color="auto"/>
        <w:left w:val="none" w:sz="0" w:space="0" w:color="auto"/>
        <w:bottom w:val="none" w:sz="0" w:space="0" w:color="auto"/>
        <w:right w:val="none" w:sz="0" w:space="0" w:color="auto"/>
      </w:divBdr>
    </w:div>
    <w:div w:id="782111016">
      <w:bodyDiv w:val="1"/>
      <w:marLeft w:val="0"/>
      <w:marRight w:val="0"/>
      <w:marTop w:val="0"/>
      <w:marBottom w:val="0"/>
      <w:divBdr>
        <w:top w:val="none" w:sz="0" w:space="0" w:color="auto"/>
        <w:left w:val="none" w:sz="0" w:space="0" w:color="auto"/>
        <w:bottom w:val="none" w:sz="0" w:space="0" w:color="auto"/>
        <w:right w:val="none" w:sz="0" w:space="0" w:color="auto"/>
      </w:divBdr>
    </w:div>
    <w:div w:id="803736261">
      <w:bodyDiv w:val="1"/>
      <w:marLeft w:val="0"/>
      <w:marRight w:val="0"/>
      <w:marTop w:val="0"/>
      <w:marBottom w:val="0"/>
      <w:divBdr>
        <w:top w:val="none" w:sz="0" w:space="0" w:color="auto"/>
        <w:left w:val="none" w:sz="0" w:space="0" w:color="auto"/>
        <w:bottom w:val="none" w:sz="0" w:space="0" w:color="auto"/>
        <w:right w:val="none" w:sz="0" w:space="0" w:color="auto"/>
      </w:divBdr>
    </w:div>
    <w:div w:id="873036772">
      <w:bodyDiv w:val="1"/>
      <w:marLeft w:val="0"/>
      <w:marRight w:val="0"/>
      <w:marTop w:val="0"/>
      <w:marBottom w:val="0"/>
      <w:divBdr>
        <w:top w:val="none" w:sz="0" w:space="0" w:color="auto"/>
        <w:left w:val="none" w:sz="0" w:space="0" w:color="auto"/>
        <w:bottom w:val="none" w:sz="0" w:space="0" w:color="auto"/>
        <w:right w:val="none" w:sz="0" w:space="0" w:color="auto"/>
      </w:divBdr>
    </w:div>
    <w:div w:id="919607953">
      <w:bodyDiv w:val="1"/>
      <w:marLeft w:val="0"/>
      <w:marRight w:val="0"/>
      <w:marTop w:val="0"/>
      <w:marBottom w:val="0"/>
      <w:divBdr>
        <w:top w:val="none" w:sz="0" w:space="0" w:color="auto"/>
        <w:left w:val="none" w:sz="0" w:space="0" w:color="auto"/>
        <w:bottom w:val="none" w:sz="0" w:space="0" w:color="auto"/>
        <w:right w:val="none" w:sz="0" w:space="0" w:color="auto"/>
      </w:divBdr>
    </w:div>
    <w:div w:id="934676094">
      <w:bodyDiv w:val="1"/>
      <w:marLeft w:val="0"/>
      <w:marRight w:val="0"/>
      <w:marTop w:val="0"/>
      <w:marBottom w:val="0"/>
      <w:divBdr>
        <w:top w:val="none" w:sz="0" w:space="0" w:color="auto"/>
        <w:left w:val="none" w:sz="0" w:space="0" w:color="auto"/>
        <w:bottom w:val="none" w:sz="0" w:space="0" w:color="auto"/>
        <w:right w:val="none" w:sz="0" w:space="0" w:color="auto"/>
      </w:divBdr>
    </w:div>
    <w:div w:id="967853157">
      <w:bodyDiv w:val="1"/>
      <w:marLeft w:val="0"/>
      <w:marRight w:val="0"/>
      <w:marTop w:val="0"/>
      <w:marBottom w:val="0"/>
      <w:divBdr>
        <w:top w:val="none" w:sz="0" w:space="0" w:color="auto"/>
        <w:left w:val="none" w:sz="0" w:space="0" w:color="auto"/>
        <w:bottom w:val="none" w:sz="0" w:space="0" w:color="auto"/>
        <w:right w:val="none" w:sz="0" w:space="0" w:color="auto"/>
      </w:divBdr>
    </w:div>
    <w:div w:id="1002464653">
      <w:bodyDiv w:val="1"/>
      <w:marLeft w:val="0"/>
      <w:marRight w:val="0"/>
      <w:marTop w:val="0"/>
      <w:marBottom w:val="0"/>
      <w:divBdr>
        <w:top w:val="none" w:sz="0" w:space="0" w:color="auto"/>
        <w:left w:val="none" w:sz="0" w:space="0" w:color="auto"/>
        <w:bottom w:val="none" w:sz="0" w:space="0" w:color="auto"/>
        <w:right w:val="none" w:sz="0" w:space="0" w:color="auto"/>
      </w:divBdr>
    </w:div>
    <w:div w:id="1004548235">
      <w:bodyDiv w:val="1"/>
      <w:marLeft w:val="0"/>
      <w:marRight w:val="0"/>
      <w:marTop w:val="0"/>
      <w:marBottom w:val="0"/>
      <w:divBdr>
        <w:top w:val="none" w:sz="0" w:space="0" w:color="auto"/>
        <w:left w:val="none" w:sz="0" w:space="0" w:color="auto"/>
        <w:bottom w:val="none" w:sz="0" w:space="0" w:color="auto"/>
        <w:right w:val="none" w:sz="0" w:space="0" w:color="auto"/>
      </w:divBdr>
    </w:div>
    <w:div w:id="1015157344">
      <w:bodyDiv w:val="1"/>
      <w:marLeft w:val="0"/>
      <w:marRight w:val="0"/>
      <w:marTop w:val="0"/>
      <w:marBottom w:val="0"/>
      <w:divBdr>
        <w:top w:val="none" w:sz="0" w:space="0" w:color="auto"/>
        <w:left w:val="none" w:sz="0" w:space="0" w:color="auto"/>
        <w:bottom w:val="none" w:sz="0" w:space="0" w:color="auto"/>
        <w:right w:val="none" w:sz="0" w:space="0" w:color="auto"/>
      </w:divBdr>
    </w:div>
    <w:div w:id="1120763091">
      <w:bodyDiv w:val="1"/>
      <w:marLeft w:val="0"/>
      <w:marRight w:val="0"/>
      <w:marTop w:val="0"/>
      <w:marBottom w:val="0"/>
      <w:divBdr>
        <w:top w:val="none" w:sz="0" w:space="0" w:color="auto"/>
        <w:left w:val="none" w:sz="0" w:space="0" w:color="auto"/>
        <w:bottom w:val="none" w:sz="0" w:space="0" w:color="auto"/>
        <w:right w:val="none" w:sz="0" w:space="0" w:color="auto"/>
      </w:divBdr>
    </w:div>
    <w:div w:id="1150905917">
      <w:bodyDiv w:val="1"/>
      <w:marLeft w:val="0"/>
      <w:marRight w:val="0"/>
      <w:marTop w:val="0"/>
      <w:marBottom w:val="0"/>
      <w:divBdr>
        <w:top w:val="none" w:sz="0" w:space="0" w:color="auto"/>
        <w:left w:val="none" w:sz="0" w:space="0" w:color="auto"/>
        <w:bottom w:val="none" w:sz="0" w:space="0" w:color="auto"/>
        <w:right w:val="none" w:sz="0" w:space="0" w:color="auto"/>
      </w:divBdr>
    </w:div>
    <w:div w:id="1223835854">
      <w:bodyDiv w:val="1"/>
      <w:marLeft w:val="0"/>
      <w:marRight w:val="0"/>
      <w:marTop w:val="0"/>
      <w:marBottom w:val="0"/>
      <w:divBdr>
        <w:top w:val="none" w:sz="0" w:space="0" w:color="auto"/>
        <w:left w:val="none" w:sz="0" w:space="0" w:color="auto"/>
        <w:bottom w:val="none" w:sz="0" w:space="0" w:color="auto"/>
        <w:right w:val="none" w:sz="0" w:space="0" w:color="auto"/>
      </w:divBdr>
    </w:div>
    <w:div w:id="1275940177">
      <w:bodyDiv w:val="1"/>
      <w:marLeft w:val="0"/>
      <w:marRight w:val="0"/>
      <w:marTop w:val="0"/>
      <w:marBottom w:val="0"/>
      <w:divBdr>
        <w:top w:val="none" w:sz="0" w:space="0" w:color="auto"/>
        <w:left w:val="none" w:sz="0" w:space="0" w:color="auto"/>
        <w:bottom w:val="none" w:sz="0" w:space="0" w:color="auto"/>
        <w:right w:val="none" w:sz="0" w:space="0" w:color="auto"/>
      </w:divBdr>
    </w:div>
    <w:div w:id="1310475751">
      <w:bodyDiv w:val="1"/>
      <w:marLeft w:val="0"/>
      <w:marRight w:val="0"/>
      <w:marTop w:val="0"/>
      <w:marBottom w:val="0"/>
      <w:divBdr>
        <w:top w:val="none" w:sz="0" w:space="0" w:color="auto"/>
        <w:left w:val="none" w:sz="0" w:space="0" w:color="auto"/>
        <w:bottom w:val="none" w:sz="0" w:space="0" w:color="auto"/>
        <w:right w:val="none" w:sz="0" w:space="0" w:color="auto"/>
      </w:divBdr>
    </w:div>
    <w:div w:id="1444810529">
      <w:bodyDiv w:val="1"/>
      <w:marLeft w:val="0"/>
      <w:marRight w:val="0"/>
      <w:marTop w:val="0"/>
      <w:marBottom w:val="0"/>
      <w:divBdr>
        <w:top w:val="none" w:sz="0" w:space="0" w:color="auto"/>
        <w:left w:val="none" w:sz="0" w:space="0" w:color="auto"/>
        <w:bottom w:val="none" w:sz="0" w:space="0" w:color="auto"/>
        <w:right w:val="none" w:sz="0" w:space="0" w:color="auto"/>
      </w:divBdr>
    </w:div>
    <w:div w:id="1532566567">
      <w:bodyDiv w:val="1"/>
      <w:marLeft w:val="0"/>
      <w:marRight w:val="0"/>
      <w:marTop w:val="0"/>
      <w:marBottom w:val="0"/>
      <w:divBdr>
        <w:top w:val="none" w:sz="0" w:space="0" w:color="auto"/>
        <w:left w:val="none" w:sz="0" w:space="0" w:color="auto"/>
        <w:bottom w:val="none" w:sz="0" w:space="0" w:color="auto"/>
        <w:right w:val="none" w:sz="0" w:space="0" w:color="auto"/>
      </w:divBdr>
    </w:div>
    <w:div w:id="1567373658">
      <w:bodyDiv w:val="1"/>
      <w:marLeft w:val="0"/>
      <w:marRight w:val="0"/>
      <w:marTop w:val="0"/>
      <w:marBottom w:val="0"/>
      <w:divBdr>
        <w:top w:val="none" w:sz="0" w:space="0" w:color="auto"/>
        <w:left w:val="none" w:sz="0" w:space="0" w:color="auto"/>
        <w:bottom w:val="none" w:sz="0" w:space="0" w:color="auto"/>
        <w:right w:val="none" w:sz="0" w:space="0" w:color="auto"/>
      </w:divBdr>
    </w:div>
    <w:div w:id="1744908225">
      <w:bodyDiv w:val="1"/>
      <w:marLeft w:val="0"/>
      <w:marRight w:val="0"/>
      <w:marTop w:val="0"/>
      <w:marBottom w:val="0"/>
      <w:divBdr>
        <w:top w:val="none" w:sz="0" w:space="0" w:color="auto"/>
        <w:left w:val="none" w:sz="0" w:space="0" w:color="auto"/>
        <w:bottom w:val="none" w:sz="0" w:space="0" w:color="auto"/>
        <w:right w:val="none" w:sz="0" w:space="0" w:color="auto"/>
      </w:divBdr>
    </w:div>
    <w:div w:id="1953125222">
      <w:bodyDiv w:val="1"/>
      <w:marLeft w:val="0"/>
      <w:marRight w:val="0"/>
      <w:marTop w:val="0"/>
      <w:marBottom w:val="0"/>
      <w:divBdr>
        <w:top w:val="none" w:sz="0" w:space="0" w:color="auto"/>
        <w:left w:val="none" w:sz="0" w:space="0" w:color="auto"/>
        <w:bottom w:val="none" w:sz="0" w:space="0" w:color="auto"/>
        <w:right w:val="none" w:sz="0" w:space="0" w:color="auto"/>
      </w:divBdr>
    </w:div>
    <w:div w:id="202689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mauerhoff@smmt.co.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mmt.co.uk/reports/smmt-motor-industry-facts-2019/"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butcher@smmt.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large@smmt.co.uk" TargetMode="External"/><Relationship Id="rId4" Type="http://schemas.openxmlformats.org/officeDocument/2006/relationships/webSettings" Target="webSettings.xml"/><Relationship Id="rId9" Type="http://schemas.openxmlformats.org/officeDocument/2006/relationships/hyperlink" Target="mailto:akrechetova@smmt.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Customer Name</vt:lpstr>
    </vt:vector>
  </TitlesOfParts>
  <Company>Microsoft</Company>
  <LinksUpToDate>false</LinksUpToDate>
  <CharactersWithSpaces>3670</CharactersWithSpaces>
  <SharedDoc>false</SharedDoc>
  <HLinks>
    <vt:vector size="24" baseType="variant">
      <vt:variant>
        <vt:i4>7798808</vt:i4>
      </vt:variant>
      <vt:variant>
        <vt:i4>9</vt:i4>
      </vt:variant>
      <vt:variant>
        <vt:i4>0</vt:i4>
      </vt:variant>
      <vt:variant>
        <vt:i4>5</vt:i4>
      </vt:variant>
      <vt:variant>
        <vt:lpwstr>mailto:nrooke@smmt.co.uk</vt:lpwstr>
      </vt:variant>
      <vt:variant>
        <vt:lpwstr/>
      </vt:variant>
      <vt:variant>
        <vt:i4>2228317</vt:i4>
      </vt:variant>
      <vt:variant>
        <vt:i4>6</vt:i4>
      </vt:variant>
      <vt:variant>
        <vt:i4>0</vt:i4>
      </vt:variant>
      <vt:variant>
        <vt:i4>5</vt:i4>
      </vt:variant>
      <vt:variant>
        <vt:lpwstr>mailto:jvisscher@smmt.co.uk</vt:lpwstr>
      </vt:variant>
      <vt:variant>
        <vt:lpwstr/>
      </vt:variant>
      <vt:variant>
        <vt:i4>6029347</vt:i4>
      </vt:variant>
      <vt:variant>
        <vt:i4>3</vt:i4>
      </vt:variant>
      <vt:variant>
        <vt:i4>0</vt:i4>
      </vt:variant>
      <vt:variant>
        <vt:i4>5</vt:i4>
      </vt:variant>
      <vt:variant>
        <vt:lpwstr>mailto:krumsby@smmt.co.uk</vt:lpwstr>
      </vt:variant>
      <vt:variant>
        <vt:lpwstr/>
      </vt:variant>
      <vt:variant>
        <vt:i4>3932274</vt:i4>
      </vt:variant>
      <vt:variant>
        <vt:i4>0</vt:i4>
      </vt:variant>
      <vt:variant>
        <vt:i4>0</vt:i4>
      </vt:variant>
      <vt:variant>
        <vt:i4>5</vt:i4>
      </vt:variant>
      <vt:variant>
        <vt:lpwstr>http://www.smmt.co.uk/publications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Name</dc:title>
  <dc:creator>owenk</dc:creator>
  <cp:lastModifiedBy>Paul Large</cp:lastModifiedBy>
  <cp:revision>2</cp:revision>
  <cp:lastPrinted>2012-09-26T15:11:00Z</cp:lastPrinted>
  <dcterms:created xsi:type="dcterms:W3CDTF">2020-05-01T08:54:00Z</dcterms:created>
  <dcterms:modified xsi:type="dcterms:W3CDTF">2020-05-01T08:54:00Z</dcterms:modified>
</cp:coreProperties>
</file>