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385" w:tblpY="-74"/>
        <w:tblW w:w="10031" w:type="dxa"/>
        <w:tblLayout w:type="fixed"/>
        <w:tblCellMar>
          <w:left w:w="0" w:type="dxa"/>
          <w:right w:w="0" w:type="dxa"/>
        </w:tblCellMar>
        <w:tblLook w:val="04A0"/>
      </w:tblPr>
      <w:tblGrid>
        <w:gridCol w:w="1951"/>
        <w:gridCol w:w="1701"/>
        <w:gridCol w:w="1742"/>
        <w:gridCol w:w="3361"/>
        <w:gridCol w:w="1276"/>
      </w:tblGrid>
      <w:tr w:rsidR="00B80997" w:rsidTr="007C0D80">
        <w:tc>
          <w:tcPr>
            <w:tcW w:w="5394" w:type="dxa"/>
            <w:gridSpan w:val="3"/>
            <w:tcMar>
              <w:top w:w="0" w:type="dxa"/>
              <w:left w:w="108" w:type="dxa"/>
              <w:bottom w:w="0" w:type="dxa"/>
              <w:right w:w="108" w:type="dxa"/>
            </w:tcMar>
          </w:tcPr>
          <w:p w:rsidR="00B80997" w:rsidRDefault="00B80997" w:rsidP="007C0D80">
            <w:pPr>
              <w:spacing w:line="276" w:lineRule="auto"/>
              <w:rPr>
                <w:rFonts w:ascii="Arial" w:hAnsi="Arial" w:cs="Arial"/>
                <w:sz w:val="20"/>
                <w:szCs w:val="20"/>
              </w:rPr>
            </w:pPr>
          </w:p>
        </w:tc>
        <w:tc>
          <w:tcPr>
            <w:tcW w:w="4637" w:type="dxa"/>
            <w:gridSpan w:val="2"/>
            <w:tcMar>
              <w:top w:w="0" w:type="dxa"/>
              <w:left w:w="108" w:type="dxa"/>
              <w:bottom w:w="0" w:type="dxa"/>
              <w:right w:w="108" w:type="dxa"/>
            </w:tcMar>
            <w:hideMark/>
          </w:tcPr>
          <w:p w:rsidR="00B80997" w:rsidRDefault="00B80997" w:rsidP="007C0D80">
            <w:pPr>
              <w:spacing w:line="276" w:lineRule="auto"/>
              <w:jc w:val="right"/>
              <w:rPr>
                <w:rFonts w:ascii="Arial" w:hAnsi="Arial" w:cs="Arial"/>
                <w:sz w:val="20"/>
                <w:szCs w:val="20"/>
              </w:rPr>
            </w:pPr>
            <w:r>
              <w:rPr>
                <w:rFonts w:ascii="Arial" w:hAnsi="Arial" w:cs="Arial"/>
                <w:noProof/>
                <w:sz w:val="20"/>
                <w:szCs w:val="20"/>
              </w:rPr>
              <w:drawing>
                <wp:inline distT="0" distB="0" distL="0" distR="0">
                  <wp:extent cx="2181225" cy="647700"/>
                  <wp:effectExtent l="19050" t="0" r="9525" b="0"/>
                  <wp:docPr id="2" name="Picture 1" descr="SMMT_Master_Brand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MT_Master_Brandline_(RGB)"/>
                          <pic:cNvPicPr>
                            <a:picLocks noChangeAspect="1" noChangeArrowheads="1"/>
                          </pic:cNvPicPr>
                        </pic:nvPicPr>
                        <pic:blipFill>
                          <a:blip r:embed="rId8" r:link="rId9" cstate="print"/>
                          <a:srcRect/>
                          <a:stretch>
                            <a:fillRect/>
                          </a:stretch>
                        </pic:blipFill>
                        <pic:spPr bwMode="auto">
                          <a:xfrm>
                            <a:off x="0" y="0"/>
                            <a:ext cx="2181225" cy="647700"/>
                          </a:xfrm>
                          <a:prstGeom prst="rect">
                            <a:avLst/>
                          </a:prstGeom>
                          <a:noFill/>
                          <a:ln w="9525">
                            <a:noFill/>
                            <a:miter lim="800000"/>
                            <a:headEnd/>
                            <a:tailEnd/>
                          </a:ln>
                        </pic:spPr>
                      </pic:pic>
                    </a:graphicData>
                  </a:graphic>
                </wp:inline>
              </w:drawing>
            </w:r>
            <w:r>
              <w:rPr>
                <w:rFonts w:ascii="Arial" w:hAnsi="Arial" w:cs="Arial"/>
                <w:sz w:val="20"/>
                <w:szCs w:val="20"/>
              </w:rPr>
              <w:t xml:space="preserve">   </w:t>
            </w:r>
          </w:p>
        </w:tc>
      </w:tr>
      <w:tr w:rsidR="00B80997" w:rsidTr="007C0D80">
        <w:trPr>
          <w:trHeight w:val="252"/>
        </w:trPr>
        <w:tc>
          <w:tcPr>
            <w:tcW w:w="10031" w:type="dxa"/>
            <w:gridSpan w:val="5"/>
            <w:tcMar>
              <w:top w:w="0" w:type="dxa"/>
              <w:left w:w="108" w:type="dxa"/>
              <w:bottom w:w="0" w:type="dxa"/>
              <w:right w:w="108" w:type="dxa"/>
            </w:tcMar>
          </w:tcPr>
          <w:p w:rsidR="00B80997" w:rsidRDefault="00B80997" w:rsidP="007C0D80">
            <w:pPr>
              <w:spacing w:line="276" w:lineRule="auto"/>
              <w:rPr>
                <w:rFonts w:ascii="Arial" w:hAnsi="Arial" w:cs="Arial"/>
                <w:color w:val="0070C0"/>
                <w:sz w:val="20"/>
                <w:szCs w:val="20"/>
              </w:rPr>
            </w:pPr>
          </w:p>
        </w:tc>
      </w:tr>
      <w:tr w:rsidR="00B80997" w:rsidTr="007C0D80">
        <w:tc>
          <w:tcPr>
            <w:tcW w:w="10031" w:type="dxa"/>
            <w:gridSpan w:val="5"/>
            <w:tcBorders>
              <w:top w:val="nil"/>
              <w:left w:val="nil"/>
              <w:bottom w:val="single" w:sz="8" w:space="0" w:color="1074CB"/>
              <w:right w:val="nil"/>
            </w:tcBorders>
            <w:tcMar>
              <w:top w:w="0" w:type="dxa"/>
              <w:left w:w="108" w:type="dxa"/>
              <w:bottom w:w="0" w:type="dxa"/>
              <w:right w:w="108" w:type="dxa"/>
            </w:tcMar>
            <w:hideMark/>
          </w:tcPr>
          <w:p w:rsidR="00B80997" w:rsidRDefault="00B80997" w:rsidP="007C0D80">
            <w:pPr>
              <w:pStyle w:val="Heading1"/>
              <w:spacing w:line="276" w:lineRule="auto"/>
              <w:ind w:left="0" w:firstLine="0"/>
              <w:rPr>
                <w:rFonts w:ascii="Arial" w:eastAsia="Times New Roman" w:hAnsi="Arial" w:cs="Arial"/>
                <w:color w:val="1074CB"/>
                <w:sz w:val="44"/>
                <w:szCs w:val="44"/>
              </w:rPr>
            </w:pPr>
            <w:r>
              <w:rPr>
                <w:rFonts w:ascii="Arial" w:eastAsia="Times New Roman" w:hAnsi="Arial" w:cs="Arial"/>
                <w:color w:val="1074CB"/>
                <w:sz w:val="44"/>
                <w:szCs w:val="44"/>
              </w:rPr>
              <w:t>SMMT NEWS RELEASE</w:t>
            </w:r>
          </w:p>
          <w:p w:rsidR="00B80997" w:rsidRPr="008821E6" w:rsidRDefault="00B80997" w:rsidP="007C0D80">
            <w:pPr>
              <w:pStyle w:val="Heading1"/>
              <w:spacing w:line="276" w:lineRule="auto"/>
              <w:ind w:left="0" w:firstLine="0"/>
              <w:rPr>
                <w:rFonts w:eastAsia="Times New Roman"/>
                <w:sz w:val="34"/>
                <w:szCs w:val="34"/>
              </w:rPr>
            </w:pPr>
            <w:r w:rsidRPr="008821E6">
              <w:rPr>
                <w:rFonts w:ascii="Arial" w:eastAsia="Times New Roman" w:hAnsi="Arial" w:cs="Arial"/>
                <w:b w:val="0"/>
                <w:bCs w:val="0"/>
                <w:color w:val="FF0000"/>
                <w:sz w:val="34"/>
                <w:szCs w:val="34"/>
              </w:rPr>
              <w:t>Strictly embargoed to </w:t>
            </w:r>
            <w:hyperlink r:id="rId10" w:history="1">
              <w:r w:rsidRPr="008821E6">
                <w:rPr>
                  <w:rStyle w:val="Hyperlink"/>
                  <w:rFonts w:ascii="Arial" w:eastAsia="Times New Roman" w:hAnsi="Arial" w:cs="Arial"/>
                  <w:b w:val="0"/>
                  <w:bCs w:val="0"/>
                  <w:color w:val="FF0000"/>
                  <w:sz w:val="34"/>
                  <w:szCs w:val="34"/>
                  <w:u w:val="none"/>
                </w:rPr>
                <w:t>00:01 – Thursday 8 September 2016</w:t>
              </w:r>
            </w:hyperlink>
          </w:p>
        </w:tc>
      </w:tr>
      <w:tr w:rsidR="00B80997" w:rsidTr="007C0D80">
        <w:trPr>
          <w:trHeight w:val="201"/>
        </w:trPr>
        <w:tc>
          <w:tcPr>
            <w:tcW w:w="10031" w:type="dxa"/>
            <w:gridSpan w:val="5"/>
            <w:tcMar>
              <w:top w:w="0" w:type="dxa"/>
              <w:left w:w="108" w:type="dxa"/>
              <w:bottom w:w="0" w:type="dxa"/>
              <w:right w:w="108" w:type="dxa"/>
            </w:tcMar>
          </w:tcPr>
          <w:p w:rsidR="00B80997" w:rsidRPr="007C0D80" w:rsidRDefault="00B80997" w:rsidP="007C0D80">
            <w:pPr>
              <w:keepNext/>
              <w:autoSpaceDE w:val="0"/>
              <w:autoSpaceDN w:val="0"/>
              <w:spacing w:line="276" w:lineRule="auto"/>
              <w:rPr>
                <w:rFonts w:ascii="Arial" w:hAnsi="Arial" w:cs="Arial"/>
                <w:bCs/>
                <w:color w:val="0070C0"/>
                <w:sz w:val="20"/>
                <w:szCs w:val="20"/>
              </w:rPr>
            </w:pPr>
          </w:p>
        </w:tc>
      </w:tr>
      <w:tr w:rsidR="00B80997" w:rsidTr="007C0D80">
        <w:tc>
          <w:tcPr>
            <w:tcW w:w="10031" w:type="dxa"/>
            <w:gridSpan w:val="5"/>
            <w:tcMar>
              <w:top w:w="0" w:type="dxa"/>
              <w:left w:w="108" w:type="dxa"/>
              <w:bottom w:w="0" w:type="dxa"/>
              <w:right w:w="108" w:type="dxa"/>
            </w:tcMar>
            <w:hideMark/>
          </w:tcPr>
          <w:p w:rsidR="00B80997" w:rsidRPr="008821E6" w:rsidRDefault="00B80997" w:rsidP="007C0D80">
            <w:pPr>
              <w:spacing w:line="276" w:lineRule="auto"/>
              <w:rPr>
                <w:rFonts w:ascii="Arial" w:hAnsi="Arial" w:cs="Arial"/>
                <w:b/>
                <w:bCs/>
                <w:color w:val="1074CB"/>
                <w:sz w:val="30"/>
                <w:szCs w:val="30"/>
              </w:rPr>
            </w:pPr>
            <w:r w:rsidRPr="008821E6">
              <w:rPr>
                <w:rFonts w:ascii="Arial" w:hAnsi="Arial" w:cs="Arial"/>
                <w:b/>
                <w:bCs/>
                <w:color w:val="1074CB"/>
                <w:sz w:val="30"/>
                <w:szCs w:val="30"/>
              </w:rPr>
              <w:t xml:space="preserve">Over 40% of motorists have left car keys with a stranger, </w:t>
            </w:r>
            <w:r w:rsidRPr="008821E6">
              <w:rPr>
                <w:rFonts w:ascii="Arial" w:hAnsi="Arial" w:cs="Arial"/>
                <w:b/>
                <w:bCs/>
                <w:color w:val="1074CB"/>
                <w:sz w:val="30"/>
                <w:szCs w:val="30"/>
              </w:rPr>
              <w:br/>
              <w:t>as motor industry and police call for greater consumer vigilance</w:t>
            </w:r>
          </w:p>
        </w:tc>
      </w:tr>
      <w:tr w:rsidR="007C0D80" w:rsidTr="007C0D80">
        <w:trPr>
          <w:trHeight w:val="224"/>
        </w:trPr>
        <w:tc>
          <w:tcPr>
            <w:tcW w:w="10031" w:type="dxa"/>
            <w:gridSpan w:val="5"/>
            <w:tcMar>
              <w:top w:w="0" w:type="dxa"/>
              <w:left w:w="108" w:type="dxa"/>
              <w:bottom w:w="0" w:type="dxa"/>
              <w:right w:w="108" w:type="dxa"/>
            </w:tcMar>
          </w:tcPr>
          <w:p w:rsidR="007C0D80" w:rsidRDefault="007C0D80" w:rsidP="007C0D80">
            <w:pPr>
              <w:spacing w:line="276" w:lineRule="auto"/>
              <w:jc w:val="both"/>
              <w:rPr>
                <w:rFonts w:ascii="Arial" w:hAnsi="Arial" w:cs="Arial"/>
                <w:color w:val="000000"/>
                <w:sz w:val="20"/>
                <w:szCs w:val="20"/>
              </w:rPr>
            </w:pPr>
          </w:p>
        </w:tc>
      </w:tr>
      <w:tr w:rsidR="007C0D80" w:rsidTr="007C0D80">
        <w:trPr>
          <w:trHeight w:val="567"/>
        </w:trPr>
        <w:tc>
          <w:tcPr>
            <w:tcW w:w="10031" w:type="dxa"/>
            <w:gridSpan w:val="5"/>
            <w:tcMar>
              <w:top w:w="0" w:type="dxa"/>
              <w:left w:w="108" w:type="dxa"/>
              <w:bottom w:w="0" w:type="dxa"/>
              <w:right w:w="108" w:type="dxa"/>
            </w:tcMar>
          </w:tcPr>
          <w:p w:rsidR="000E0B98" w:rsidRDefault="000E0B98" w:rsidP="000E0B98">
            <w:pPr>
              <w:numPr>
                <w:ilvl w:val="0"/>
                <w:numId w:val="1"/>
              </w:numPr>
              <w:spacing w:after="120" w:line="276" w:lineRule="auto"/>
              <w:ind w:left="357" w:hanging="357"/>
              <w:jc w:val="both"/>
              <w:rPr>
                <w:rFonts w:ascii="Arial" w:hAnsi="Arial" w:cs="Arial"/>
                <w:color w:val="000000"/>
                <w:sz w:val="20"/>
                <w:szCs w:val="20"/>
              </w:rPr>
            </w:pPr>
            <w:r>
              <w:rPr>
                <w:rFonts w:ascii="Arial" w:hAnsi="Arial" w:cs="Arial"/>
                <w:color w:val="000000"/>
                <w:sz w:val="20"/>
                <w:szCs w:val="20"/>
              </w:rPr>
              <w:t xml:space="preserve">New </w:t>
            </w:r>
            <w:proofErr w:type="spellStart"/>
            <w:r>
              <w:rPr>
                <w:rFonts w:ascii="Arial" w:hAnsi="Arial" w:cs="Arial"/>
                <w:color w:val="000000"/>
                <w:sz w:val="20"/>
                <w:szCs w:val="20"/>
              </w:rPr>
              <w:t>YouGov</w:t>
            </w:r>
            <w:proofErr w:type="spellEnd"/>
            <w:r>
              <w:rPr>
                <w:rFonts w:ascii="Arial" w:hAnsi="Arial" w:cs="Arial"/>
                <w:color w:val="000000"/>
                <w:sz w:val="20"/>
                <w:szCs w:val="20"/>
              </w:rPr>
              <w:t xml:space="preserve"> survey shows 43% of motorists have left their car keys with a stranger, compared with just 11% of Brits who have done the same with their house keys.</w:t>
            </w:r>
          </w:p>
          <w:p w:rsidR="000E0B98" w:rsidRPr="00464317" w:rsidRDefault="000E0B98" w:rsidP="000E0B98">
            <w:pPr>
              <w:numPr>
                <w:ilvl w:val="0"/>
                <w:numId w:val="1"/>
              </w:numPr>
              <w:spacing w:after="120" w:line="276" w:lineRule="auto"/>
              <w:ind w:left="357" w:hanging="357"/>
              <w:jc w:val="both"/>
              <w:rPr>
                <w:rFonts w:ascii="Arial" w:hAnsi="Arial" w:cs="Arial"/>
                <w:color w:val="000000"/>
                <w:sz w:val="20"/>
                <w:szCs w:val="20"/>
              </w:rPr>
            </w:pPr>
            <w:r>
              <w:rPr>
                <w:rFonts w:ascii="Arial" w:hAnsi="Arial" w:cs="Arial"/>
                <w:color w:val="000000"/>
                <w:sz w:val="20"/>
                <w:szCs w:val="20"/>
              </w:rPr>
              <w:t>Just 11% of drivers believe security is the most important factor when looking for a car park.</w:t>
            </w:r>
          </w:p>
          <w:p w:rsidR="007C0D80" w:rsidRPr="000E0B98" w:rsidRDefault="000E0B98" w:rsidP="000E0B98">
            <w:pPr>
              <w:numPr>
                <w:ilvl w:val="0"/>
                <w:numId w:val="1"/>
              </w:numPr>
              <w:spacing w:after="240" w:line="276" w:lineRule="auto"/>
              <w:ind w:left="357" w:hanging="357"/>
              <w:jc w:val="both"/>
              <w:rPr>
                <w:rFonts w:ascii="Arial" w:hAnsi="Arial" w:cs="Arial"/>
                <w:color w:val="000000"/>
                <w:sz w:val="20"/>
                <w:szCs w:val="20"/>
              </w:rPr>
            </w:pPr>
            <w:r>
              <w:rPr>
                <w:rFonts w:ascii="Arial" w:hAnsi="Arial" w:cs="Arial"/>
                <w:color w:val="000000"/>
                <w:sz w:val="20"/>
                <w:szCs w:val="20"/>
              </w:rPr>
              <w:t>Car theft has declined significantly, but following a recent rise in incidents a new initiative is encouraging drivers to remain vigilant of their vehicles and keys.</w:t>
            </w:r>
          </w:p>
        </w:tc>
      </w:tr>
      <w:tr w:rsidR="00B80997" w:rsidTr="007C0D80">
        <w:trPr>
          <w:trHeight w:val="567"/>
        </w:trPr>
        <w:tc>
          <w:tcPr>
            <w:tcW w:w="10031" w:type="dxa"/>
            <w:gridSpan w:val="5"/>
            <w:tcMar>
              <w:top w:w="0" w:type="dxa"/>
              <w:left w:w="108" w:type="dxa"/>
              <w:bottom w:w="0" w:type="dxa"/>
              <w:right w:w="108" w:type="dxa"/>
            </w:tcMar>
          </w:tcPr>
          <w:p w:rsidR="000E0B98" w:rsidRDefault="000E0B98" w:rsidP="000E0B98">
            <w:pPr>
              <w:spacing w:line="276" w:lineRule="auto"/>
              <w:jc w:val="both"/>
              <w:rPr>
                <w:rFonts w:ascii="Arial" w:hAnsi="Arial" w:cs="Arial"/>
                <w:sz w:val="20"/>
                <w:szCs w:val="20"/>
              </w:rPr>
            </w:pPr>
            <w:r>
              <w:rPr>
                <w:rFonts w:ascii="Arial" w:hAnsi="Arial" w:cs="Arial"/>
                <w:b/>
                <w:bCs/>
                <w:sz w:val="20"/>
                <w:szCs w:val="20"/>
              </w:rPr>
              <w:t>Thursday 8 September, 2016</w:t>
            </w:r>
            <w:r>
              <w:rPr>
                <w:rFonts w:ascii="Arial" w:hAnsi="Arial" w:cs="Arial"/>
                <w:sz w:val="20"/>
                <w:szCs w:val="20"/>
              </w:rPr>
              <w:t xml:space="preserve"> Two in five car owners don’t appear to think twice about leaving their car keys with a stranger, despite the </w:t>
            </w:r>
            <w:r w:rsidR="0018051F">
              <w:rPr>
                <w:rFonts w:ascii="Arial" w:hAnsi="Arial" w:cs="Arial"/>
                <w:sz w:val="20"/>
                <w:szCs w:val="20"/>
              </w:rPr>
              <w:t xml:space="preserve">potential </w:t>
            </w:r>
            <w:r>
              <w:rPr>
                <w:rFonts w:ascii="Arial" w:hAnsi="Arial" w:cs="Arial"/>
                <w:sz w:val="20"/>
                <w:szCs w:val="20"/>
              </w:rPr>
              <w:t xml:space="preserve">security risk, according to the results of a </w:t>
            </w:r>
            <w:proofErr w:type="spellStart"/>
            <w:r>
              <w:rPr>
                <w:rFonts w:ascii="Arial" w:hAnsi="Arial" w:cs="Arial"/>
                <w:sz w:val="20"/>
                <w:szCs w:val="20"/>
              </w:rPr>
              <w:t>YouGov</w:t>
            </w:r>
            <w:proofErr w:type="spellEnd"/>
            <w:r>
              <w:rPr>
                <w:rFonts w:ascii="Arial" w:hAnsi="Arial" w:cs="Arial"/>
                <w:sz w:val="20"/>
                <w:szCs w:val="20"/>
              </w:rPr>
              <w:t xml:space="preserve"> consumer survey published today by the automotive industry, government, police and insurance bodies. </w:t>
            </w:r>
          </w:p>
          <w:p w:rsidR="000E0B98" w:rsidRDefault="000E0B98" w:rsidP="000E0B98">
            <w:pPr>
              <w:spacing w:line="276" w:lineRule="auto"/>
              <w:jc w:val="both"/>
              <w:rPr>
                <w:rFonts w:ascii="Arial" w:hAnsi="Arial" w:cs="Arial"/>
                <w:sz w:val="20"/>
                <w:szCs w:val="20"/>
              </w:rPr>
            </w:pPr>
          </w:p>
          <w:p w:rsidR="000E0B98" w:rsidRDefault="000E0B98" w:rsidP="000E0B98">
            <w:pPr>
              <w:spacing w:line="276" w:lineRule="auto"/>
              <w:jc w:val="both"/>
              <w:rPr>
                <w:rFonts w:ascii="Arial" w:hAnsi="Arial" w:cs="Arial"/>
                <w:sz w:val="20"/>
                <w:szCs w:val="20"/>
              </w:rPr>
            </w:pPr>
            <w:r>
              <w:rPr>
                <w:rFonts w:ascii="Arial" w:hAnsi="Arial" w:cs="Arial"/>
                <w:sz w:val="20"/>
                <w:szCs w:val="20"/>
              </w:rPr>
              <w:t>Car theft has fallen significantly since the mid 1990’s when</w:t>
            </w:r>
            <w:r>
              <w:rPr>
                <w:rFonts w:ascii="Arial" w:hAnsi="Arial" w:cs="Arial"/>
                <w:sz w:val="20"/>
                <w:szCs w:val="20"/>
                <w:lang w:val="en-US"/>
              </w:rPr>
              <w:t xml:space="preserve">, at </w:t>
            </w:r>
            <w:r>
              <w:rPr>
                <w:rFonts w:ascii="Arial" w:hAnsi="Arial" w:cs="Arial"/>
                <w:sz w:val="20"/>
                <w:szCs w:val="20"/>
              </w:rPr>
              <w:t>its peak</w:t>
            </w:r>
            <w:r>
              <w:rPr>
                <w:rFonts w:ascii="Arial" w:hAnsi="Arial" w:cs="Arial"/>
                <w:sz w:val="20"/>
                <w:szCs w:val="20"/>
                <w:lang w:val="en-US"/>
              </w:rPr>
              <w:t xml:space="preserve">, </w:t>
            </w:r>
            <w:r>
              <w:rPr>
                <w:rFonts w:ascii="Arial" w:hAnsi="Arial" w:cs="Arial"/>
                <w:sz w:val="20"/>
                <w:szCs w:val="20"/>
              </w:rPr>
              <w:t>up to 620,000 cars were stolen each year. Today that figure is below 80,000.</w:t>
            </w:r>
            <w:r w:rsidRPr="00B80997">
              <w:rPr>
                <w:rFonts w:ascii="Arial" w:hAnsi="Arial" w:cs="Arial"/>
                <w:sz w:val="20"/>
                <w:szCs w:val="20"/>
                <w:vertAlign w:val="superscript"/>
              </w:rPr>
              <w:t>1</w:t>
            </w:r>
            <w:r>
              <w:rPr>
                <w:rFonts w:ascii="Arial" w:hAnsi="Arial" w:cs="Arial"/>
                <w:sz w:val="20"/>
                <w:szCs w:val="20"/>
              </w:rPr>
              <w:t xml:space="preserve"> However, responding to police figures showing reported incidents rose by 8% in the year to March 2016, the Society of Motor Manufacturers and Traders (SMMT), Home Office, Metropolitan Police Service and Thatcham Research, the motor insurers’ automotive research centre, have joined forces to understand the nature of modern day car theft and develop solutions to tackle it. </w:t>
            </w:r>
          </w:p>
          <w:p w:rsidR="000E0B98" w:rsidRDefault="000E0B98" w:rsidP="000E0B98">
            <w:pPr>
              <w:spacing w:line="276" w:lineRule="auto"/>
              <w:jc w:val="both"/>
              <w:rPr>
                <w:rFonts w:ascii="Arial" w:hAnsi="Arial" w:cs="Arial"/>
                <w:sz w:val="20"/>
                <w:szCs w:val="20"/>
              </w:rPr>
            </w:pPr>
          </w:p>
          <w:p w:rsidR="000E0B98" w:rsidRDefault="000E0B98" w:rsidP="000E0B98">
            <w:pPr>
              <w:spacing w:line="276" w:lineRule="auto"/>
              <w:jc w:val="both"/>
              <w:rPr>
                <w:rFonts w:ascii="Arial" w:hAnsi="Arial" w:cs="Arial"/>
                <w:sz w:val="20"/>
                <w:szCs w:val="20"/>
              </w:rPr>
            </w:pPr>
            <w:r>
              <w:rPr>
                <w:rFonts w:ascii="Arial" w:hAnsi="Arial" w:cs="Arial"/>
                <w:sz w:val="20"/>
                <w:szCs w:val="20"/>
              </w:rPr>
              <w:t>Today, alongside the results of the survey, they are publishing a 10-point plan to help owners secure their cars to help beat the thieves.</w:t>
            </w:r>
          </w:p>
          <w:p w:rsidR="000E0B98" w:rsidRDefault="000E0B98" w:rsidP="000E0B98">
            <w:pPr>
              <w:spacing w:line="276" w:lineRule="auto"/>
              <w:jc w:val="both"/>
              <w:rPr>
                <w:rFonts w:ascii="Arial" w:hAnsi="Arial" w:cs="Arial"/>
                <w:sz w:val="20"/>
                <w:szCs w:val="20"/>
              </w:rPr>
            </w:pPr>
          </w:p>
          <w:p w:rsidR="000E0B98" w:rsidRPr="00464317" w:rsidRDefault="000E0B98" w:rsidP="000E0B98">
            <w:pPr>
              <w:spacing w:line="276" w:lineRule="auto"/>
              <w:jc w:val="both"/>
              <w:rPr>
                <w:rFonts w:ascii="Arial" w:hAnsi="Arial" w:cs="Arial"/>
                <w:sz w:val="20"/>
                <w:szCs w:val="20"/>
              </w:rPr>
            </w:pPr>
            <w:r>
              <w:rPr>
                <w:rFonts w:ascii="Arial" w:hAnsi="Arial" w:cs="Arial"/>
                <w:sz w:val="20"/>
                <w:szCs w:val="20"/>
              </w:rPr>
              <w:t>The survey found that in the past 12 months, 43% of British drivers have left their car keys with someone they don’t know</w:t>
            </w:r>
            <w:r w:rsidR="00D61D34">
              <w:rPr>
                <w:rFonts w:ascii="Arial" w:hAnsi="Arial" w:cs="Arial"/>
                <w:sz w:val="20"/>
                <w:szCs w:val="20"/>
              </w:rPr>
              <w:t>,</w:t>
            </w:r>
            <w:r>
              <w:rPr>
                <w:rFonts w:ascii="Arial" w:hAnsi="Arial" w:cs="Arial"/>
                <w:sz w:val="20"/>
                <w:szCs w:val="20"/>
              </w:rPr>
              <w:t xml:space="preserve"> with 71% of them not checking whether the company or individual was a member of an accredited code of practice or other professional standard. In comparison, just 11% said they have trusted their house keys to a stranger. </w:t>
            </w:r>
          </w:p>
          <w:p w:rsidR="000E0B98" w:rsidRDefault="000E0B98" w:rsidP="000E0B98">
            <w:pPr>
              <w:spacing w:line="276" w:lineRule="auto"/>
              <w:jc w:val="both"/>
              <w:rPr>
                <w:rFonts w:ascii="Arial" w:hAnsi="Arial" w:cs="Arial"/>
                <w:sz w:val="20"/>
                <w:szCs w:val="20"/>
              </w:rPr>
            </w:pPr>
            <w:r>
              <w:rPr>
                <w:rFonts w:ascii="Arial" w:hAnsi="Arial" w:cs="Arial"/>
                <w:sz w:val="20"/>
                <w:szCs w:val="20"/>
              </w:rPr>
              <w:t> </w:t>
            </w:r>
          </w:p>
          <w:p w:rsidR="000E0B98" w:rsidRDefault="000E0B98" w:rsidP="000E0B98">
            <w:pPr>
              <w:spacing w:line="276" w:lineRule="auto"/>
              <w:jc w:val="both"/>
              <w:rPr>
                <w:rFonts w:ascii="Arial" w:hAnsi="Arial" w:cs="Arial"/>
                <w:sz w:val="20"/>
                <w:szCs w:val="20"/>
              </w:rPr>
            </w:pPr>
            <w:r>
              <w:rPr>
                <w:rFonts w:ascii="Arial" w:hAnsi="Arial" w:cs="Arial"/>
                <w:sz w:val="20"/>
                <w:szCs w:val="20"/>
              </w:rPr>
              <w:t>Meanwhile</w:t>
            </w:r>
            <w:r>
              <w:rPr>
                <w:rFonts w:ascii="Arial" w:hAnsi="Arial" w:cs="Arial"/>
                <w:sz w:val="20"/>
                <w:szCs w:val="20"/>
                <w:lang w:val="en-US"/>
              </w:rPr>
              <w:t xml:space="preserve">, </w:t>
            </w:r>
            <w:r>
              <w:rPr>
                <w:rFonts w:ascii="Arial" w:hAnsi="Arial" w:cs="Arial"/>
                <w:sz w:val="20"/>
                <w:szCs w:val="20"/>
              </w:rPr>
              <w:t xml:space="preserve">just 11% of people said the first thing they look for in a car park is CCTV, gated entry or manned barriers. At home, respondents admitted to leaving their car keys in clear view or close to the front door on a hallway hook or sideboard, leaving them at risk </w:t>
            </w:r>
            <w:r>
              <w:rPr>
                <w:rFonts w:ascii="Arial" w:hAnsi="Arial" w:cs="Arial"/>
                <w:sz w:val="20"/>
                <w:szCs w:val="20"/>
                <w:lang w:val="en-US"/>
              </w:rPr>
              <w:t xml:space="preserve">of </w:t>
            </w:r>
            <w:r>
              <w:rPr>
                <w:rFonts w:ascii="Arial" w:hAnsi="Arial" w:cs="Arial"/>
                <w:sz w:val="20"/>
                <w:szCs w:val="20"/>
              </w:rPr>
              <w:t>opportunistic thieves.</w:t>
            </w:r>
          </w:p>
          <w:p w:rsidR="000E0B98" w:rsidRDefault="000E0B98" w:rsidP="000E0B98">
            <w:pPr>
              <w:spacing w:line="276" w:lineRule="auto"/>
              <w:jc w:val="both"/>
              <w:rPr>
                <w:rFonts w:ascii="Arial" w:hAnsi="Arial" w:cs="Arial"/>
                <w:sz w:val="20"/>
                <w:szCs w:val="20"/>
              </w:rPr>
            </w:pPr>
          </w:p>
          <w:p w:rsidR="000E0B98" w:rsidRDefault="000E0B98" w:rsidP="000E0B98">
            <w:pPr>
              <w:spacing w:line="276" w:lineRule="auto"/>
              <w:jc w:val="both"/>
              <w:rPr>
                <w:rFonts w:ascii="Arial" w:hAnsi="Arial" w:cs="Arial"/>
                <w:sz w:val="20"/>
                <w:szCs w:val="20"/>
              </w:rPr>
            </w:pPr>
            <w:r>
              <w:rPr>
                <w:rFonts w:ascii="Arial" w:hAnsi="Arial" w:cs="Arial"/>
                <w:sz w:val="20"/>
                <w:szCs w:val="20"/>
              </w:rPr>
              <w:t>Cars are more secure than ever before, with manufacturers continually working on new security features. Investment in new technology means that all new cars sold in the UK now have an immobiliser and many are fitted with an alarm and double locking as standard.</w:t>
            </w:r>
          </w:p>
          <w:p w:rsidR="000E0B98" w:rsidRDefault="000E0B98" w:rsidP="000E0B98">
            <w:pPr>
              <w:spacing w:line="276" w:lineRule="auto"/>
              <w:jc w:val="both"/>
              <w:rPr>
                <w:rFonts w:ascii="Arial" w:hAnsi="Arial" w:cs="Arial"/>
                <w:sz w:val="20"/>
                <w:szCs w:val="20"/>
              </w:rPr>
            </w:pPr>
            <w:r>
              <w:rPr>
                <w:rFonts w:ascii="Arial" w:hAnsi="Arial" w:cs="Arial"/>
                <w:sz w:val="20"/>
                <w:szCs w:val="20"/>
              </w:rPr>
              <w:t> </w:t>
            </w:r>
          </w:p>
          <w:p w:rsidR="000E0B98" w:rsidRDefault="000E0B98" w:rsidP="000E0B98">
            <w:pPr>
              <w:spacing w:line="276" w:lineRule="auto"/>
              <w:jc w:val="both"/>
              <w:rPr>
                <w:rFonts w:ascii="Arial" w:hAnsi="Arial" w:cs="Arial"/>
                <w:sz w:val="20"/>
                <w:szCs w:val="20"/>
              </w:rPr>
            </w:pPr>
            <w:r>
              <w:rPr>
                <w:rFonts w:ascii="Arial" w:hAnsi="Arial" w:cs="Arial"/>
                <w:sz w:val="20"/>
                <w:szCs w:val="20"/>
              </w:rPr>
              <w:t>Car owners can also play an important pa</w:t>
            </w:r>
            <w:r w:rsidR="000D2583">
              <w:rPr>
                <w:rFonts w:ascii="Arial" w:hAnsi="Arial" w:cs="Arial"/>
                <w:sz w:val="20"/>
                <w:szCs w:val="20"/>
              </w:rPr>
              <w:t>rt in protecting their vehicles</w:t>
            </w:r>
            <w:r>
              <w:rPr>
                <w:rFonts w:ascii="Arial" w:hAnsi="Arial" w:cs="Arial"/>
                <w:sz w:val="20"/>
                <w:szCs w:val="20"/>
              </w:rPr>
              <w:t xml:space="preserve"> by taking simple preventative measures, including parking in well-lit and secure parking spaces, double checking your car is locked before walking away, and checking the credentials of any company</w:t>
            </w:r>
            <w:r>
              <w:rPr>
                <w:rFonts w:ascii="Arial" w:hAnsi="Arial" w:cs="Arial"/>
                <w:sz w:val="20"/>
                <w:szCs w:val="20"/>
                <w:lang w:val="en-US"/>
              </w:rPr>
              <w:t xml:space="preserve"> with which </w:t>
            </w:r>
            <w:r>
              <w:rPr>
                <w:rFonts w:ascii="Arial" w:hAnsi="Arial" w:cs="Arial"/>
                <w:sz w:val="20"/>
                <w:szCs w:val="20"/>
              </w:rPr>
              <w:t>you leave your keys</w:t>
            </w:r>
            <w:r>
              <w:rPr>
                <w:rFonts w:ascii="Arial" w:hAnsi="Arial" w:cs="Arial"/>
                <w:sz w:val="20"/>
                <w:szCs w:val="20"/>
                <w:lang w:val="en-US"/>
              </w:rPr>
              <w:t>.</w:t>
            </w:r>
          </w:p>
          <w:p w:rsidR="000E0B98" w:rsidRDefault="000E0B98" w:rsidP="000E0B98">
            <w:pPr>
              <w:spacing w:line="276" w:lineRule="auto"/>
              <w:jc w:val="both"/>
              <w:rPr>
                <w:rFonts w:ascii="Arial" w:hAnsi="Arial" w:cs="Arial"/>
                <w:sz w:val="20"/>
                <w:szCs w:val="20"/>
              </w:rPr>
            </w:pPr>
          </w:p>
          <w:p w:rsidR="000E0B98" w:rsidRPr="00FC0F40" w:rsidRDefault="000E0B98" w:rsidP="000E0B98">
            <w:pPr>
              <w:spacing w:line="276" w:lineRule="auto"/>
              <w:jc w:val="both"/>
              <w:rPr>
                <w:rFonts w:ascii="Arial" w:hAnsi="Arial" w:cs="Arial"/>
                <w:bCs/>
                <w:sz w:val="20"/>
                <w:szCs w:val="20"/>
              </w:rPr>
            </w:pPr>
            <w:r w:rsidRPr="00FC0F40">
              <w:rPr>
                <w:rFonts w:ascii="Arial" w:hAnsi="Arial" w:cs="Arial"/>
                <w:b/>
                <w:bCs/>
                <w:sz w:val="20"/>
                <w:szCs w:val="20"/>
              </w:rPr>
              <w:t xml:space="preserve">Sarah Newton, Minister for Safeguarding, Vulnerability and Countering Extremism, </w:t>
            </w:r>
            <w:r w:rsidRPr="00FC0F40">
              <w:rPr>
                <w:rFonts w:ascii="Arial" w:hAnsi="Arial" w:cs="Arial"/>
                <w:bCs/>
                <w:sz w:val="20"/>
                <w:szCs w:val="20"/>
              </w:rPr>
              <w:t>said,</w:t>
            </w:r>
            <w:r w:rsidRPr="00FC0F40">
              <w:rPr>
                <w:rFonts w:ascii="Arial" w:hAnsi="Arial" w:cs="Arial"/>
                <w:sz w:val="20"/>
                <w:szCs w:val="20"/>
              </w:rPr>
              <w:t xml:space="preserve"> “</w:t>
            </w:r>
            <w:r w:rsidRPr="00FC0F40">
              <w:rPr>
                <w:rFonts w:ascii="Arial" w:hAnsi="Arial" w:cs="Arial"/>
                <w:bCs/>
                <w:sz w:val="20"/>
                <w:szCs w:val="20"/>
              </w:rPr>
              <w:t>With thefts significantly lower than they were 20 years ago and manufacturers using the latest technology to make our cars sa</w:t>
            </w:r>
            <w:r w:rsidR="00D61D34">
              <w:rPr>
                <w:rFonts w:ascii="Arial" w:hAnsi="Arial" w:cs="Arial"/>
                <w:bCs/>
                <w:sz w:val="20"/>
                <w:szCs w:val="20"/>
              </w:rPr>
              <w:t>fer than ever, the public would</w:t>
            </w:r>
            <w:r w:rsidRPr="00FC0F40">
              <w:rPr>
                <w:rFonts w:ascii="Arial" w:hAnsi="Arial" w:cs="Arial"/>
                <w:bCs/>
                <w:sz w:val="20"/>
                <w:szCs w:val="20"/>
              </w:rPr>
              <w:t xml:space="preserve"> be forgiven for putting vehicle crime to the back of their minds. But the recent rise in the number of reported crimes is a reminder that determined thieves are still out there and we </w:t>
            </w:r>
            <w:r w:rsidRPr="00FC0F40">
              <w:rPr>
                <w:rFonts w:ascii="Arial" w:hAnsi="Arial" w:cs="Arial"/>
                <w:bCs/>
                <w:sz w:val="20"/>
                <w:szCs w:val="20"/>
              </w:rPr>
              <w:lastRenderedPageBreak/>
              <w:t>should remain vigilant.</w:t>
            </w:r>
          </w:p>
          <w:p w:rsidR="000E0B98" w:rsidRPr="00FC0F40" w:rsidRDefault="000E0B98" w:rsidP="000E0B98">
            <w:pPr>
              <w:spacing w:line="276" w:lineRule="auto"/>
              <w:jc w:val="both"/>
              <w:rPr>
                <w:rFonts w:ascii="Arial" w:hAnsi="Arial" w:cs="Arial"/>
                <w:bCs/>
                <w:sz w:val="20"/>
                <w:szCs w:val="20"/>
              </w:rPr>
            </w:pPr>
          </w:p>
          <w:p w:rsidR="000E0B98" w:rsidRPr="00FC0F40" w:rsidRDefault="000E0B98" w:rsidP="000E0B98">
            <w:pPr>
              <w:spacing w:line="276" w:lineRule="auto"/>
              <w:jc w:val="both"/>
              <w:rPr>
                <w:rFonts w:ascii="Arial" w:hAnsi="Arial" w:cs="Arial"/>
                <w:bCs/>
                <w:sz w:val="20"/>
                <w:szCs w:val="20"/>
              </w:rPr>
            </w:pPr>
            <w:r w:rsidRPr="00FC0F40">
              <w:rPr>
                <w:rFonts w:ascii="Arial" w:hAnsi="Arial" w:cs="Arial"/>
                <w:bCs/>
                <w:sz w:val="20"/>
                <w:szCs w:val="20"/>
              </w:rPr>
              <w:t xml:space="preserve">“It is important that we all understand this increase, the changing nature of vehicle crime and the steps that can be taken to prevent further increases in these crimes. For many of us, leaving our car keys with a stranger is hard to avoid, but it is always worth checking whether they are a member of an accredited code of practice or other professional body. </w:t>
            </w:r>
          </w:p>
          <w:p w:rsidR="000E0B98" w:rsidRPr="00FC0F40" w:rsidRDefault="000E0B98" w:rsidP="000E0B98">
            <w:pPr>
              <w:spacing w:line="276" w:lineRule="auto"/>
              <w:jc w:val="both"/>
              <w:rPr>
                <w:rFonts w:ascii="Arial" w:hAnsi="Arial" w:cs="Arial"/>
                <w:bCs/>
                <w:sz w:val="20"/>
                <w:szCs w:val="20"/>
              </w:rPr>
            </w:pPr>
          </w:p>
          <w:p w:rsidR="000E0B98" w:rsidRPr="00FC0F40" w:rsidRDefault="000E0B98" w:rsidP="000E0B98">
            <w:pPr>
              <w:spacing w:line="276" w:lineRule="auto"/>
              <w:jc w:val="both"/>
              <w:rPr>
                <w:rFonts w:ascii="Arial" w:hAnsi="Arial" w:cs="Arial"/>
                <w:bCs/>
                <w:sz w:val="20"/>
                <w:szCs w:val="20"/>
              </w:rPr>
            </w:pPr>
            <w:r w:rsidRPr="00FC0F40">
              <w:rPr>
                <w:rFonts w:ascii="Arial" w:hAnsi="Arial" w:cs="Arial"/>
                <w:bCs/>
                <w:sz w:val="20"/>
                <w:szCs w:val="20"/>
              </w:rPr>
              <w:t xml:space="preserve">“Following a key commitment in our Modern Crime Prevention Strategy the Government has been working with police and industry to look at the methods being used by criminals to steal vehicles and how to stop them. I welcome the advice being delivered as part of the SMMT’s </w:t>
            </w:r>
            <w:r w:rsidRPr="0018051F">
              <w:rPr>
                <w:rFonts w:ascii="Arial" w:hAnsi="Arial" w:cs="Arial"/>
                <w:bCs/>
                <w:sz w:val="20"/>
                <w:szCs w:val="20"/>
              </w:rPr>
              <w:t>initiative</w:t>
            </w:r>
            <w:r w:rsidRPr="00FC0F40">
              <w:rPr>
                <w:rFonts w:ascii="Arial" w:hAnsi="Arial" w:cs="Arial"/>
                <w:bCs/>
                <w:sz w:val="20"/>
                <w:szCs w:val="20"/>
              </w:rPr>
              <w:t xml:space="preserve"> to inform vehicle owners about the hidden dangers and the steps they can take to secure their vehicles.”</w:t>
            </w:r>
          </w:p>
          <w:p w:rsidR="000E0B98" w:rsidRDefault="000E0B98" w:rsidP="000E0B98">
            <w:pPr>
              <w:spacing w:line="276" w:lineRule="auto"/>
              <w:jc w:val="both"/>
              <w:rPr>
                <w:rFonts w:ascii="Arial" w:hAnsi="Arial" w:cs="Arial"/>
                <w:b/>
                <w:bCs/>
                <w:sz w:val="20"/>
                <w:szCs w:val="20"/>
              </w:rPr>
            </w:pPr>
          </w:p>
          <w:p w:rsidR="000E0B98" w:rsidRDefault="000E0B98" w:rsidP="000E0B98">
            <w:pPr>
              <w:spacing w:line="276" w:lineRule="auto"/>
              <w:jc w:val="both"/>
              <w:rPr>
                <w:rFonts w:ascii="Arial" w:hAnsi="Arial" w:cs="Arial"/>
                <w:sz w:val="20"/>
                <w:szCs w:val="20"/>
              </w:rPr>
            </w:pPr>
            <w:r>
              <w:rPr>
                <w:rFonts w:ascii="Arial" w:hAnsi="Arial" w:cs="Arial"/>
                <w:b/>
                <w:bCs/>
                <w:sz w:val="20"/>
                <w:szCs w:val="20"/>
              </w:rPr>
              <w:t xml:space="preserve">Mike Hawes, Chief Executive, SMMT, </w:t>
            </w:r>
            <w:r>
              <w:rPr>
                <w:rFonts w:ascii="Arial" w:hAnsi="Arial" w:cs="Arial"/>
                <w:sz w:val="20"/>
                <w:szCs w:val="20"/>
              </w:rPr>
              <w:t xml:space="preserve">said, “New cars have never been more secure and the latest technology has helped bring down vehicle theft dramatically. Manufacturers invest billions of pounds every year to stay one step ahead of the criminals, and the latest models include sophisticated immobilisers, </w:t>
            </w:r>
            <w:proofErr w:type="spellStart"/>
            <w:r>
              <w:rPr>
                <w:rFonts w:ascii="Arial" w:hAnsi="Arial" w:cs="Arial"/>
                <w:sz w:val="20"/>
                <w:szCs w:val="20"/>
              </w:rPr>
              <w:t>smartphone</w:t>
            </w:r>
            <w:proofErr w:type="spellEnd"/>
            <w:r>
              <w:rPr>
                <w:rFonts w:ascii="Arial" w:hAnsi="Arial" w:cs="Arial"/>
                <w:sz w:val="20"/>
                <w:szCs w:val="20"/>
              </w:rPr>
              <w:t>-controlled tracking devices and random key codes to prevent cloning. Technology can only do so much</w:t>
            </w:r>
            <w:r>
              <w:rPr>
                <w:rFonts w:ascii="Arial" w:hAnsi="Arial" w:cs="Arial"/>
                <w:sz w:val="20"/>
                <w:szCs w:val="20"/>
                <w:lang w:val="en-US"/>
              </w:rPr>
              <w:t xml:space="preserve">, however, and while car </w:t>
            </w:r>
            <w:r>
              <w:rPr>
                <w:rFonts w:ascii="Arial" w:hAnsi="Arial" w:cs="Arial"/>
                <w:sz w:val="20"/>
                <w:szCs w:val="20"/>
              </w:rPr>
              <w:t>makers, the police</w:t>
            </w:r>
            <w:r>
              <w:rPr>
                <w:rFonts w:ascii="Arial" w:hAnsi="Arial" w:cs="Arial"/>
                <w:sz w:val="20"/>
                <w:szCs w:val="20"/>
                <w:lang w:val="en-US"/>
              </w:rPr>
              <w:t xml:space="preserve"> and </w:t>
            </w:r>
            <w:r>
              <w:rPr>
                <w:rFonts w:ascii="Arial" w:hAnsi="Arial" w:cs="Arial"/>
                <w:sz w:val="20"/>
                <w:szCs w:val="20"/>
              </w:rPr>
              <w:t xml:space="preserve">government </w:t>
            </w:r>
            <w:r>
              <w:rPr>
                <w:rFonts w:ascii="Arial" w:hAnsi="Arial" w:cs="Arial"/>
                <w:sz w:val="20"/>
                <w:szCs w:val="20"/>
                <w:lang w:val="en-US"/>
              </w:rPr>
              <w:t>continue</w:t>
            </w:r>
            <w:r>
              <w:rPr>
                <w:rFonts w:ascii="Arial" w:hAnsi="Arial" w:cs="Arial"/>
                <w:sz w:val="20"/>
                <w:szCs w:val="20"/>
              </w:rPr>
              <w:t xml:space="preserve"> to work together to ensure that stealing cars is as difficult as possible</w:t>
            </w:r>
            <w:r>
              <w:rPr>
                <w:rFonts w:ascii="Arial" w:hAnsi="Arial" w:cs="Arial"/>
                <w:sz w:val="20"/>
                <w:szCs w:val="20"/>
                <w:lang w:val="en-US"/>
              </w:rPr>
              <w:t xml:space="preserve">, </w:t>
            </w:r>
            <w:r>
              <w:rPr>
                <w:rFonts w:ascii="Arial" w:hAnsi="Arial" w:cs="Arial"/>
                <w:sz w:val="20"/>
                <w:szCs w:val="20"/>
              </w:rPr>
              <w:t xml:space="preserve">these latest figures show there’s more consumers can do </w:t>
            </w:r>
            <w:r>
              <w:rPr>
                <w:rFonts w:ascii="Arial" w:hAnsi="Arial" w:cs="Arial"/>
                <w:sz w:val="20"/>
                <w:szCs w:val="20"/>
                <w:lang w:val="en-US"/>
              </w:rPr>
              <w:t xml:space="preserve">to </w:t>
            </w:r>
            <w:proofErr w:type="spellStart"/>
            <w:r>
              <w:rPr>
                <w:rFonts w:ascii="Arial" w:hAnsi="Arial" w:cs="Arial"/>
                <w:sz w:val="20"/>
                <w:szCs w:val="20"/>
                <w:lang w:val="en-US"/>
              </w:rPr>
              <w:t>minimise</w:t>
            </w:r>
            <w:proofErr w:type="spellEnd"/>
            <w:r>
              <w:rPr>
                <w:rFonts w:ascii="Arial" w:hAnsi="Arial" w:cs="Arial"/>
                <w:sz w:val="20"/>
                <w:szCs w:val="20"/>
                <w:lang w:val="en-US"/>
              </w:rPr>
              <w:t xml:space="preserve"> risk.”</w:t>
            </w:r>
          </w:p>
          <w:p w:rsidR="000E0B98" w:rsidRDefault="000E0B98" w:rsidP="000E0B98">
            <w:pPr>
              <w:spacing w:line="276" w:lineRule="auto"/>
              <w:jc w:val="both"/>
              <w:rPr>
                <w:rFonts w:ascii="Arial" w:hAnsi="Arial" w:cs="Arial"/>
                <w:color w:val="F79646"/>
                <w:sz w:val="20"/>
                <w:szCs w:val="20"/>
              </w:rPr>
            </w:pPr>
          </w:p>
          <w:p w:rsidR="000E0B98" w:rsidRPr="008821E6" w:rsidRDefault="000E0B98" w:rsidP="000E0B98">
            <w:pPr>
              <w:spacing w:line="276" w:lineRule="auto"/>
              <w:jc w:val="both"/>
              <w:rPr>
                <w:rFonts w:ascii="Arial" w:hAnsi="Arial" w:cs="Arial"/>
                <w:sz w:val="20"/>
                <w:szCs w:val="20"/>
              </w:rPr>
            </w:pPr>
            <w:r w:rsidRPr="008821E6">
              <w:rPr>
                <w:rFonts w:ascii="Arial" w:hAnsi="Arial" w:cs="Arial"/>
                <w:b/>
                <w:bCs/>
                <w:sz w:val="20"/>
                <w:szCs w:val="20"/>
              </w:rPr>
              <w:t xml:space="preserve">DCI Sarah Staff of the </w:t>
            </w:r>
            <w:proofErr w:type="spellStart"/>
            <w:r w:rsidRPr="008821E6">
              <w:rPr>
                <w:rFonts w:ascii="Arial" w:hAnsi="Arial" w:cs="Arial"/>
                <w:b/>
                <w:bCs/>
                <w:sz w:val="20"/>
                <w:szCs w:val="20"/>
              </w:rPr>
              <w:t>Met's</w:t>
            </w:r>
            <w:proofErr w:type="spellEnd"/>
            <w:r w:rsidRPr="008821E6">
              <w:rPr>
                <w:rFonts w:ascii="Arial" w:hAnsi="Arial" w:cs="Arial"/>
                <w:b/>
                <w:bCs/>
                <w:sz w:val="20"/>
                <w:szCs w:val="20"/>
              </w:rPr>
              <w:t xml:space="preserve"> Organised Crime Command,</w:t>
            </w:r>
            <w:r>
              <w:rPr>
                <w:rFonts w:ascii="Arial" w:hAnsi="Arial" w:cs="Arial"/>
                <w:sz w:val="20"/>
                <w:szCs w:val="20"/>
              </w:rPr>
              <w:t xml:space="preserve"> said, “</w:t>
            </w:r>
            <w:r w:rsidRPr="008821E6">
              <w:rPr>
                <w:rFonts w:ascii="Arial" w:hAnsi="Arial" w:cs="Arial"/>
                <w:sz w:val="20"/>
                <w:szCs w:val="20"/>
              </w:rPr>
              <w:t>Criminals are constantly seeking new ways to steal cars and organised criminals are using increasingly sophisticated methods. The </w:t>
            </w:r>
            <w:proofErr w:type="spellStart"/>
            <w:r w:rsidRPr="008821E6">
              <w:rPr>
                <w:rFonts w:ascii="Arial" w:hAnsi="Arial" w:cs="Arial"/>
                <w:sz w:val="20"/>
                <w:szCs w:val="20"/>
              </w:rPr>
              <w:t>Met's</w:t>
            </w:r>
            <w:proofErr w:type="spellEnd"/>
            <w:r w:rsidRPr="008821E6">
              <w:rPr>
                <w:rFonts w:ascii="Arial" w:hAnsi="Arial" w:cs="Arial"/>
                <w:sz w:val="20"/>
                <w:szCs w:val="20"/>
              </w:rPr>
              <w:t xml:space="preserve"> central Organised Vehicle Crime Unit works closely with the car industry in an attempt to reduce vehicle crime; we have conducted several successful investigations in this area and continue to do so. Vehicle owners should be reassured that car theft is at its lowest level for many years, but they should not be complacent, it's important to take sensible precautions and remain vigilant to avo</w:t>
            </w:r>
            <w:r>
              <w:rPr>
                <w:rFonts w:ascii="Arial" w:hAnsi="Arial" w:cs="Arial"/>
                <w:sz w:val="20"/>
                <w:szCs w:val="20"/>
              </w:rPr>
              <w:t>id being a victim of car theft.”</w:t>
            </w:r>
          </w:p>
          <w:p w:rsidR="000E0B98" w:rsidRDefault="000E0B98" w:rsidP="000E0B98">
            <w:pPr>
              <w:spacing w:line="276" w:lineRule="auto"/>
              <w:jc w:val="both"/>
              <w:rPr>
                <w:rFonts w:ascii="Arial" w:hAnsi="Arial" w:cs="Arial"/>
                <w:b/>
                <w:bCs/>
                <w:sz w:val="20"/>
                <w:szCs w:val="20"/>
              </w:rPr>
            </w:pPr>
          </w:p>
          <w:p w:rsidR="000E0B98" w:rsidRDefault="000E0B98" w:rsidP="000E0B98">
            <w:pPr>
              <w:spacing w:line="276" w:lineRule="auto"/>
              <w:jc w:val="both"/>
              <w:rPr>
                <w:rFonts w:ascii="Arial" w:hAnsi="Arial" w:cs="Arial"/>
                <w:sz w:val="20"/>
                <w:szCs w:val="20"/>
              </w:rPr>
            </w:pPr>
            <w:r>
              <w:rPr>
                <w:rFonts w:ascii="Arial" w:hAnsi="Arial" w:cs="Arial"/>
                <w:b/>
                <w:bCs/>
                <w:sz w:val="20"/>
                <w:szCs w:val="20"/>
              </w:rPr>
              <w:t xml:space="preserve">Andrew Miller, Chief Technical Officer at Thatcham Research, </w:t>
            </w:r>
            <w:r w:rsidRPr="008821E6">
              <w:rPr>
                <w:rFonts w:ascii="Arial" w:hAnsi="Arial" w:cs="Arial"/>
                <w:bCs/>
                <w:sz w:val="20"/>
                <w:szCs w:val="20"/>
              </w:rPr>
              <w:t>said,</w:t>
            </w:r>
            <w:r>
              <w:rPr>
                <w:rFonts w:ascii="Arial" w:hAnsi="Arial" w:cs="Arial"/>
                <w:b/>
                <w:bCs/>
                <w:sz w:val="20"/>
                <w:szCs w:val="20"/>
              </w:rPr>
              <w:t xml:space="preserve"> </w:t>
            </w:r>
            <w:r>
              <w:rPr>
                <w:rFonts w:ascii="Arial" w:hAnsi="Arial" w:cs="Arial"/>
                <w:sz w:val="20"/>
                <w:szCs w:val="20"/>
              </w:rPr>
              <w:t>“Thatcham Research has worked for many years with vehicle manufacturers to drive continuous improvement in security as well as in safety, and the most recent vehicle theft statistics reflect the high level of security technology now found on most cars. As well as choosing the best-performing cars, consumers should make sure they are aware of best practice procedures to keep their vehicles secure.”</w:t>
            </w:r>
          </w:p>
          <w:p w:rsidR="000E0B98" w:rsidRDefault="000E0B98" w:rsidP="000E0B98">
            <w:pPr>
              <w:spacing w:line="276" w:lineRule="auto"/>
              <w:jc w:val="both"/>
              <w:rPr>
                <w:rFonts w:ascii="Arial" w:hAnsi="Arial" w:cs="Arial"/>
                <w:sz w:val="20"/>
                <w:szCs w:val="20"/>
              </w:rPr>
            </w:pPr>
          </w:p>
          <w:p w:rsidR="000E0B98" w:rsidRDefault="000E0B98" w:rsidP="000E0B98">
            <w:pPr>
              <w:spacing w:line="276" w:lineRule="auto"/>
              <w:jc w:val="both"/>
              <w:rPr>
                <w:rFonts w:ascii="Arial" w:hAnsi="Arial" w:cs="Arial"/>
                <w:sz w:val="20"/>
                <w:szCs w:val="20"/>
              </w:rPr>
            </w:pPr>
            <w:r>
              <w:rPr>
                <w:rFonts w:ascii="Arial" w:hAnsi="Arial" w:cs="Arial"/>
                <w:sz w:val="20"/>
                <w:szCs w:val="20"/>
              </w:rPr>
              <w:t>In positive news, 93% of consumers responding to the survey said they always check their car is locked before walking away, whether by listening for the locking noise, watching for the lights to flash, waiting for the wing mirrors to fold in or simply pulling the door handle.</w:t>
            </w:r>
          </w:p>
          <w:p w:rsidR="00CC28B2" w:rsidRDefault="00CC28B2" w:rsidP="007C0D80">
            <w:pPr>
              <w:spacing w:line="276" w:lineRule="auto"/>
              <w:jc w:val="both"/>
              <w:rPr>
                <w:rFonts w:ascii="Arial" w:hAnsi="Arial" w:cs="Arial"/>
                <w:sz w:val="20"/>
                <w:szCs w:val="20"/>
              </w:rPr>
            </w:pPr>
          </w:p>
          <w:p w:rsidR="00CC28B2" w:rsidRDefault="00CC28B2" w:rsidP="00CC28B2">
            <w:pPr>
              <w:spacing w:line="276" w:lineRule="auto"/>
              <w:rPr>
                <w:rFonts w:ascii="Arial" w:hAnsi="Arial" w:cs="Arial"/>
                <w:sz w:val="20"/>
                <w:szCs w:val="20"/>
              </w:rPr>
            </w:pPr>
            <w:r w:rsidRPr="00CC28B2">
              <w:rPr>
                <w:rFonts w:ascii="Arial" w:hAnsi="Arial" w:cs="Arial"/>
                <w:noProof/>
                <w:sz w:val="20"/>
                <w:szCs w:val="20"/>
              </w:rPr>
              <w:drawing>
                <wp:inline distT="0" distB="0" distL="0" distR="0">
                  <wp:extent cx="2998880" cy="2247900"/>
                  <wp:effectExtent l="19050" t="0" r="0" b="0"/>
                  <wp:docPr id="12" name="Picture 10" descr="DEF540 SMMT Car anti-theft KEY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540 SMMT Car anti-theft KEY graphic.jpg"/>
                          <pic:cNvPicPr/>
                        </pic:nvPicPr>
                        <pic:blipFill>
                          <a:blip r:embed="rId11" cstate="print"/>
                          <a:stretch>
                            <a:fillRect/>
                          </a:stretch>
                        </pic:blipFill>
                        <pic:spPr>
                          <a:xfrm>
                            <a:off x="0" y="0"/>
                            <a:ext cx="2998880" cy="2247900"/>
                          </a:xfrm>
                          <a:prstGeom prst="rect">
                            <a:avLst/>
                          </a:prstGeom>
                        </pic:spPr>
                      </pic:pic>
                    </a:graphicData>
                  </a:graphic>
                </wp:inline>
              </w:drawing>
            </w:r>
          </w:p>
          <w:p w:rsidR="00B80997" w:rsidRDefault="00B80997" w:rsidP="007C0D80">
            <w:pPr>
              <w:spacing w:line="276" w:lineRule="auto"/>
              <w:jc w:val="both"/>
              <w:rPr>
                <w:rFonts w:ascii="Arial" w:hAnsi="Arial" w:cs="Arial"/>
                <w:sz w:val="20"/>
                <w:szCs w:val="20"/>
              </w:rPr>
            </w:pPr>
          </w:p>
          <w:p w:rsidR="000E0B98" w:rsidRDefault="00B80997" w:rsidP="000E0B98">
            <w:pPr>
              <w:spacing w:line="276" w:lineRule="auto"/>
              <w:jc w:val="both"/>
              <w:rPr>
                <w:rFonts w:ascii="Arial" w:hAnsi="Arial" w:cs="Arial"/>
                <w:b/>
                <w:bCs/>
                <w:color w:val="1074CB"/>
                <w:sz w:val="20"/>
                <w:szCs w:val="20"/>
              </w:rPr>
            </w:pPr>
            <w:r>
              <w:rPr>
                <w:rFonts w:ascii="Arial" w:hAnsi="Arial" w:cs="Arial"/>
                <w:b/>
                <w:bCs/>
                <w:color w:val="1074CB"/>
                <w:sz w:val="20"/>
                <w:szCs w:val="20"/>
              </w:rPr>
              <w:t>10 EASY WAYS TO SAFEGUARD YOUR CAR</w:t>
            </w:r>
          </w:p>
          <w:p w:rsidR="00CC28B2" w:rsidRPr="000E0B98" w:rsidRDefault="000E0B98" w:rsidP="00D61D34">
            <w:pPr>
              <w:pStyle w:val="CommentText"/>
              <w:spacing w:after="120" w:line="276" w:lineRule="auto"/>
              <w:rPr>
                <w:rFonts w:ascii="Arial" w:hAnsi="Arial" w:cs="Arial"/>
              </w:rPr>
            </w:pPr>
            <w:r w:rsidRPr="00745B65">
              <w:rPr>
                <w:rFonts w:ascii="Arial" w:hAnsi="Arial" w:cs="Arial"/>
              </w:rPr>
              <w:t xml:space="preserve">1. </w:t>
            </w:r>
            <w:r>
              <w:rPr>
                <w:rFonts w:ascii="Arial" w:hAnsi="Arial" w:cs="Arial"/>
              </w:rPr>
              <w:t>Think</w:t>
            </w:r>
            <w:r w:rsidRPr="00745B65">
              <w:rPr>
                <w:rFonts w:ascii="Arial" w:hAnsi="Arial" w:cs="Arial"/>
              </w:rPr>
              <w:t xml:space="preserve"> about who you leave your vehicle keys with. Treat t</w:t>
            </w:r>
            <w:r>
              <w:rPr>
                <w:rFonts w:ascii="Arial" w:hAnsi="Arial" w:cs="Arial"/>
              </w:rPr>
              <w:t xml:space="preserve">hem as you do your house keys – </w:t>
            </w:r>
            <w:r w:rsidRPr="00745B65">
              <w:rPr>
                <w:rFonts w:ascii="Arial" w:hAnsi="Arial" w:cs="Arial"/>
              </w:rPr>
              <w:t>do</w:t>
            </w:r>
            <w:r>
              <w:rPr>
                <w:rFonts w:ascii="Arial" w:hAnsi="Arial" w:cs="Arial"/>
              </w:rPr>
              <w:t xml:space="preserve"> </w:t>
            </w:r>
            <w:r w:rsidRPr="00745B65">
              <w:rPr>
                <w:rFonts w:ascii="Arial" w:hAnsi="Arial" w:cs="Arial"/>
              </w:rPr>
              <w:t xml:space="preserve">you know the person you are leaving your keys with? Do you trust them? </w:t>
            </w:r>
            <w:r w:rsidRPr="00745B65">
              <w:rPr>
                <w:rFonts w:ascii="Arial" w:hAnsi="Arial" w:cs="Arial"/>
              </w:rPr>
              <w:br/>
            </w:r>
            <w:r w:rsidRPr="00745B65">
              <w:rPr>
                <w:rFonts w:ascii="Arial" w:hAnsi="Arial" w:cs="Arial"/>
              </w:rPr>
              <w:lastRenderedPageBreak/>
              <w:br/>
              <w:t xml:space="preserve">2. </w:t>
            </w:r>
            <w:r>
              <w:rPr>
                <w:rFonts w:ascii="Arial" w:hAnsi="Arial" w:cs="Arial"/>
              </w:rPr>
              <w:t>Check</w:t>
            </w:r>
            <w:r w:rsidRPr="00745B65">
              <w:rPr>
                <w:rFonts w:ascii="Arial" w:hAnsi="Arial" w:cs="Arial"/>
              </w:rPr>
              <w:t xml:space="preserve"> who you are leaving your vehicle keys with. Where possible, check that a company you entrust your keys to is a member of an accredited code of practice or other professional standard such as Motor Codes (motorcodes.co.uk); the British Parking Association’s Park Mark scheme (parkmark.co.uk); or the Car Wash Advisory Service’s </w:t>
            </w:r>
            <w:proofErr w:type="spellStart"/>
            <w:r w:rsidRPr="00745B65">
              <w:rPr>
                <w:rFonts w:ascii="Arial" w:hAnsi="Arial" w:cs="Arial"/>
              </w:rPr>
              <w:t>WashMark</w:t>
            </w:r>
            <w:proofErr w:type="spellEnd"/>
            <w:r w:rsidRPr="00745B65">
              <w:rPr>
                <w:rFonts w:ascii="Arial" w:hAnsi="Arial" w:cs="Arial"/>
              </w:rPr>
              <w:t xml:space="preserve"> initiative (carwashadvisoryservice.co.uk).</w:t>
            </w:r>
            <w:r w:rsidRPr="00745B65">
              <w:rPr>
                <w:rFonts w:ascii="Arial" w:hAnsi="Arial" w:cs="Arial"/>
              </w:rPr>
              <w:br/>
            </w:r>
            <w:r w:rsidRPr="00745B65">
              <w:rPr>
                <w:rFonts w:ascii="Arial" w:hAnsi="Arial" w:cs="Arial"/>
              </w:rPr>
              <w:br/>
              <w:t>3. T</w:t>
            </w:r>
            <w:r>
              <w:rPr>
                <w:rFonts w:ascii="Arial" w:hAnsi="Arial" w:cs="Arial"/>
              </w:rPr>
              <w:t>hink</w:t>
            </w:r>
            <w:r w:rsidRPr="00745B65">
              <w:rPr>
                <w:rFonts w:ascii="Arial" w:hAnsi="Arial" w:cs="Arial"/>
              </w:rPr>
              <w:t xml:space="preserve"> about where you park your vehicle </w:t>
            </w:r>
            <w:r>
              <w:rPr>
                <w:rFonts w:ascii="Arial" w:hAnsi="Arial" w:cs="Arial"/>
              </w:rPr>
              <w:t>–</w:t>
            </w:r>
            <w:r w:rsidRPr="00745B65">
              <w:rPr>
                <w:rFonts w:ascii="Arial" w:hAnsi="Arial" w:cs="Arial"/>
              </w:rPr>
              <w:t xml:space="preserve"> is</w:t>
            </w:r>
            <w:r>
              <w:rPr>
                <w:rFonts w:ascii="Arial" w:hAnsi="Arial" w:cs="Arial"/>
              </w:rPr>
              <w:t xml:space="preserve"> </w:t>
            </w:r>
            <w:r w:rsidRPr="00745B65">
              <w:rPr>
                <w:rFonts w:ascii="Arial" w:hAnsi="Arial" w:cs="Arial"/>
              </w:rPr>
              <w:t xml:space="preserve">it in a safe place? Well-lit and well-populated areas or car parks with security features such as CCTV, manned barriers or gated entry will give you greater peace of mind. </w:t>
            </w:r>
            <w:r w:rsidRPr="00745B65">
              <w:rPr>
                <w:rFonts w:ascii="Arial" w:hAnsi="Arial" w:cs="Arial"/>
              </w:rPr>
              <w:br/>
            </w:r>
            <w:r w:rsidRPr="00745B65">
              <w:rPr>
                <w:rFonts w:ascii="Arial" w:hAnsi="Arial" w:cs="Arial"/>
              </w:rPr>
              <w:br/>
              <w:t xml:space="preserve">4. </w:t>
            </w:r>
            <w:r>
              <w:rPr>
                <w:rFonts w:ascii="Arial" w:hAnsi="Arial" w:cs="Arial"/>
              </w:rPr>
              <w:t>Check</w:t>
            </w:r>
            <w:r w:rsidRPr="00745B65">
              <w:rPr>
                <w:rFonts w:ascii="Arial" w:hAnsi="Arial" w:cs="Arial"/>
              </w:rPr>
              <w:t xml:space="preserve"> that your vehicle is locked before leaving it. Listen for the locking noise, watch for the lights to flash or mirrors to fold,</w:t>
            </w:r>
            <w:r>
              <w:rPr>
                <w:rFonts w:ascii="Arial" w:hAnsi="Arial" w:cs="Arial"/>
              </w:rPr>
              <w:t xml:space="preserve"> or simply pull the door handle</w:t>
            </w:r>
            <w:r w:rsidRPr="00745B65">
              <w:rPr>
                <w:rFonts w:ascii="Arial" w:hAnsi="Arial" w:cs="Arial"/>
              </w:rPr>
              <w:t>.</w:t>
            </w:r>
            <w:r w:rsidRPr="00745B65">
              <w:rPr>
                <w:rFonts w:ascii="Arial" w:hAnsi="Arial" w:cs="Arial"/>
              </w:rPr>
              <w:br/>
            </w:r>
            <w:r w:rsidRPr="00745B65">
              <w:rPr>
                <w:rFonts w:ascii="Arial" w:hAnsi="Arial" w:cs="Arial"/>
              </w:rPr>
              <w:br/>
              <w:t xml:space="preserve">5. </w:t>
            </w:r>
            <w:r>
              <w:rPr>
                <w:rFonts w:ascii="Arial" w:hAnsi="Arial" w:cs="Arial"/>
              </w:rPr>
              <w:t>Think</w:t>
            </w:r>
            <w:r w:rsidRPr="00745B65">
              <w:rPr>
                <w:rFonts w:ascii="Arial" w:hAnsi="Arial" w:cs="Arial"/>
              </w:rPr>
              <w:t xml:space="preserve"> about where you leave your spare key. </w:t>
            </w:r>
            <w:r>
              <w:rPr>
                <w:rFonts w:ascii="Arial" w:hAnsi="Arial" w:cs="Arial"/>
              </w:rPr>
              <w:t xml:space="preserve">Don’t leave it in your vehicle, and be mindful of </w:t>
            </w:r>
            <w:r w:rsidRPr="00745B65">
              <w:rPr>
                <w:rFonts w:ascii="Arial" w:hAnsi="Arial" w:cs="Arial"/>
              </w:rPr>
              <w:t>how many spares you have and where they are kept.</w:t>
            </w:r>
            <w:r w:rsidRPr="00745B65">
              <w:rPr>
                <w:rFonts w:ascii="Arial" w:hAnsi="Arial" w:cs="Arial"/>
              </w:rPr>
              <w:br/>
            </w:r>
            <w:r w:rsidRPr="00745B65">
              <w:rPr>
                <w:rFonts w:ascii="Arial" w:hAnsi="Arial" w:cs="Arial"/>
              </w:rPr>
              <w:br/>
              <w:t xml:space="preserve">6. </w:t>
            </w:r>
            <w:r>
              <w:rPr>
                <w:rFonts w:ascii="Arial" w:hAnsi="Arial" w:cs="Arial"/>
              </w:rPr>
              <w:t>Check</w:t>
            </w:r>
            <w:r w:rsidRPr="00745B65">
              <w:rPr>
                <w:rFonts w:ascii="Arial" w:hAnsi="Arial" w:cs="Arial"/>
              </w:rPr>
              <w:t xml:space="preserve"> that you haven't left valuables on display in your vehicle. We all know that this can attract opportunist thieves.</w:t>
            </w:r>
            <w:r w:rsidRPr="00745B65">
              <w:rPr>
                <w:rFonts w:ascii="Arial" w:hAnsi="Arial" w:cs="Arial"/>
              </w:rPr>
              <w:br/>
            </w:r>
            <w:r w:rsidRPr="00745B65">
              <w:rPr>
                <w:rFonts w:ascii="Arial" w:hAnsi="Arial" w:cs="Arial"/>
              </w:rPr>
              <w:br/>
              <w:t xml:space="preserve">7. </w:t>
            </w:r>
            <w:r>
              <w:rPr>
                <w:rFonts w:ascii="Arial" w:hAnsi="Arial" w:cs="Arial"/>
              </w:rPr>
              <w:t>Check</w:t>
            </w:r>
            <w:r w:rsidRPr="00745B65">
              <w:rPr>
                <w:rFonts w:ascii="Arial" w:hAnsi="Arial" w:cs="Arial"/>
              </w:rPr>
              <w:t xml:space="preserve"> that the vehicle</w:t>
            </w:r>
            <w:r>
              <w:rPr>
                <w:rFonts w:ascii="Arial" w:hAnsi="Arial" w:cs="Arial"/>
              </w:rPr>
              <w:t>’s</w:t>
            </w:r>
            <w:r w:rsidRPr="00745B65">
              <w:rPr>
                <w:rFonts w:ascii="Arial" w:hAnsi="Arial" w:cs="Arial"/>
              </w:rPr>
              <w:t xml:space="preserve"> windows are closed, even if you are only leaving it for a few minutes. Open windows make it all the easier for thieves to gain access.</w:t>
            </w:r>
            <w:r w:rsidRPr="00745B65">
              <w:rPr>
                <w:rFonts w:ascii="Arial" w:hAnsi="Arial" w:cs="Arial"/>
              </w:rPr>
              <w:br/>
            </w:r>
            <w:r w:rsidRPr="00745B65">
              <w:rPr>
                <w:rFonts w:ascii="Arial" w:hAnsi="Arial" w:cs="Arial"/>
              </w:rPr>
              <w:br/>
              <w:t xml:space="preserve">8. </w:t>
            </w:r>
            <w:r>
              <w:rPr>
                <w:rFonts w:ascii="Arial" w:hAnsi="Arial" w:cs="Arial"/>
              </w:rPr>
              <w:t>Think</w:t>
            </w:r>
            <w:r w:rsidRPr="00745B65">
              <w:rPr>
                <w:rFonts w:ascii="Arial" w:hAnsi="Arial" w:cs="Arial"/>
              </w:rPr>
              <w:t xml:space="preserve"> about where you keep your keys at home. Keep them well away from the door or windows and out of sight.</w:t>
            </w:r>
            <w:r w:rsidRPr="00745B65">
              <w:rPr>
                <w:rFonts w:ascii="Arial" w:hAnsi="Arial" w:cs="Arial"/>
              </w:rPr>
              <w:br/>
            </w:r>
            <w:r w:rsidRPr="00745B65">
              <w:rPr>
                <w:rFonts w:ascii="Arial" w:hAnsi="Arial" w:cs="Arial"/>
              </w:rPr>
              <w:br/>
              <w:t>9. C</w:t>
            </w:r>
            <w:r>
              <w:rPr>
                <w:rFonts w:ascii="Arial" w:hAnsi="Arial" w:cs="Arial"/>
              </w:rPr>
              <w:t>heck</w:t>
            </w:r>
            <w:r w:rsidRPr="00745B65">
              <w:rPr>
                <w:rFonts w:ascii="Arial" w:hAnsi="Arial" w:cs="Arial"/>
              </w:rPr>
              <w:t xml:space="preserve"> that your alarm or immobiliser is enabled when you leave your car. A simple check could save considerable expense and inconvenience later.</w:t>
            </w:r>
            <w:r w:rsidRPr="00745B65">
              <w:rPr>
                <w:rFonts w:ascii="Arial" w:hAnsi="Arial" w:cs="Arial"/>
              </w:rPr>
              <w:br/>
            </w:r>
            <w:r w:rsidRPr="00745B65">
              <w:rPr>
                <w:rFonts w:ascii="Arial" w:hAnsi="Arial" w:cs="Arial"/>
              </w:rPr>
              <w:br/>
              <w:t xml:space="preserve">10. </w:t>
            </w:r>
            <w:r>
              <w:rPr>
                <w:rFonts w:ascii="Arial" w:hAnsi="Arial" w:cs="Arial"/>
              </w:rPr>
              <w:t>Check</w:t>
            </w:r>
            <w:r w:rsidRPr="00745B65">
              <w:rPr>
                <w:rFonts w:ascii="Arial" w:hAnsi="Arial" w:cs="Arial"/>
              </w:rPr>
              <w:t xml:space="preserve"> whether your vehicle has an alarm or immobiliser. If it doesn't, think about buying an aftermarket alarm, steering wheel lock or other locking device. These are proven to deter thieves.</w:t>
            </w:r>
          </w:p>
        </w:tc>
      </w:tr>
      <w:tr w:rsidR="007C0D80" w:rsidTr="007C0D80">
        <w:trPr>
          <w:trHeight w:val="208"/>
        </w:trPr>
        <w:tc>
          <w:tcPr>
            <w:tcW w:w="10031" w:type="dxa"/>
            <w:gridSpan w:val="5"/>
            <w:tcMar>
              <w:top w:w="0" w:type="dxa"/>
              <w:left w:w="108" w:type="dxa"/>
              <w:bottom w:w="0" w:type="dxa"/>
              <w:right w:w="108" w:type="dxa"/>
            </w:tcMar>
          </w:tcPr>
          <w:p w:rsidR="007C0D80" w:rsidRDefault="007C0D80" w:rsidP="007C0D80">
            <w:pPr>
              <w:spacing w:line="276" w:lineRule="auto"/>
              <w:jc w:val="both"/>
              <w:rPr>
                <w:rFonts w:ascii="Arial" w:hAnsi="Arial" w:cs="Arial"/>
                <w:b/>
                <w:bCs/>
                <w:color w:val="1074CB"/>
                <w:sz w:val="16"/>
                <w:szCs w:val="16"/>
                <w:u w:val="single"/>
              </w:rPr>
            </w:pPr>
          </w:p>
        </w:tc>
      </w:tr>
      <w:tr w:rsidR="007C0D80" w:rsidTr="007C0D80">
        <w:trPr>
          <w:trHeight w:val="208"/>
        </w:trPr>
        <w:tc>
          <w:tcPr>
            <w:tcW w:w="10031" w:type="dxa"/>
            <w:gridSpan w:val="5"/>
            <w:tcMar>
              <w:top w:w="0" w:type="dxa"/>
              <w:left w:w="108" w:type="dxa"/>
              <w:bottom w:w="0" w:type="dxa"/>
              <w:right w:w="108" w:type="dxa"/>
            </w:tcMar>
          </w:tcPr>
          <w:p w:rsidR="007C0D80" w:rsidRDefault="007C0D80" w:rsidP="007C0D80">
            <w:pPr>
              <w:spacing w:line="276" w:lineRule="auto"/>
              <w:jc w:val="both"/>
              <w:rPr>
                <w:rFonts w:ascii="Arial" w:hAnsi="Arial" w:cs="Arial"/>
                <w:b/>
                <w:bCs/>
                <w:color w:val="1074CB"/>
                <w:sz w:val="16"/>
                <w:szCs w:val="16"/>
                <w:u w:val="single"/>
              </w:rPr>
            </w:pPr>
            <w:r>
              <w:rPr>
                <w:rFonts w:eastAsia="Times New Roman"/>
                <w:noProof/>
              </w:rPr>
              <w:drawing>
                <wp:inline distT="0" distB="0" distL="0" distR="0">
                  <wp:extent cx="6133967" cy="3419985"/>
                  <wp:effectExtent l="19050" t="0" r="133" b="0"/>
                  <wp:docPr id="3" name="Picture 1" descr="cid:1c085346-fe31-4376-bec4-e173b9f517ea@smm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c085346-fe31-4376-bec4-e173b9f517ea@smmt.co.uk"/>
                          <pic:cNvPicPr>
                            <a:picLocks noChangeAspect="1" noChangeArrowheads="1"/>
                          </pic:cNvPicPr>
                        </pic:nvPicPr>
                        <pic:blipFill>
                          <a:blip r:embed="rId12" cstate="print"/>
                          <a:stretch>
                            <a:fillRect/>
                          </a:stretch>
                        </pic:blipFill>
                        <pic:spPr bwMode="auto">
                          <a:xfrm>
                            <a:off x="0" y="0"/>
                            <a:ext cx="6133967" cy="3419985"/>
                          </a:xfrm>
                          <a:prstGeom prst="rect">
                            <a:avLst/>
                          </a:prstGeom>
                          <a:noFill/>
                          <a:ln w="9525">
                            <a:noFill/>
                            <a:miter lim="800000"/>
                            <a:headEnd/>
                            <a:tailEnd/>
                          </a:ln>
                        </pic:spPr>
                      </pic:pic>
                    </a:graphicData>
                  </a:graphic>
                </wp:inline>
              </w:drawing>
            </w:r>
          </w:p>
        </w:tc>
      </w:tr>
      <w:tr w:rsidR="007C0D80" w:rsidTr="007C0D80">
        <w:trPr>
          <w:trHeight w:val="208"/>
        </w:trPr>
        <w:tc>
          <w:tcPr>
            <w:tcW w:w="10031" w:type="dxa"/>
            <w:gridSpan w:val="5"/>
            <w:tcMar>
              <w:top w:w="0" w:type="dxa"/>
              <w:left w:w="108" w:type="dxa"/>
              <w:bottom w:w="0" w:type="dxa"/>
              <w:right w:w="108" w:type="dxa"/>
            </w:tcMar>
          </w:tcPr>
          <w:p w:rsidR="007C0D80" w:rsidRPr="007437B5" w:rsidRDefault="00127089" w:rsidP="00127089">
            <w:pPr>
              <w:spacing w:line="276" w:lineRule="auto"/>
              <w:rPr>
                <w:rFonts w:eastAsia="Times New Roman"/>
                <w:b/>
                <w:i/>
                <w:noProof/>
                <w:sz w:val="20"/>
              </w:rPr>
            </w:pPr>
            <w:r w:rsidRPr="007437B5">
              <w:rPr>
                <w:rFonts w:ascii="Arial" w:hAnsi="Arial" w:cs="Arial"/>
                <w:b/>
                <w:bCs/>
                <w:i/>
                <w:color w:val="808080" w:themeColor="background1" w:themeShade="80"/>
                <w:sz w:val="16"/>
                <w:szCs w:val="16"/>
              </w:rPr>
              <w:t>*Infographic information courtesy of Thatcham research</w:t>
            </w:r>
          </w:p>
        </w:tc>
      </w:tr>
      <w:tr w:rsidR="00B80997" w:rsidTr="007C0D80">
        <w:trPr>
          <w:trHeight w:val="208"/>
        </w:trPr>
        <w:tc>
          <w:tcPr>
            <w:tcW w:w="10031" w:type="dxa"/>
            <w:gridSpan w:val="5"/>
            <w:tcMar>
              <w:top w:w="0" w:type="dxa"/>
              <w:left w:w="108" w:type="dxa"/>
              <w:bottom w:w="0" w:type="dxa"/>
              <w:right w:w="108" w:type="dxa"/>
            </w:tcMar>
          </w:tcPr>
          <w:p w:rsidR="00B80997" w:rsidRDefault="00B80997" w:rsidP="007C0D80">
            <w:pPr>
              <w:spacing w:line="276" w:lineRule="auto"/>
              <w:jc w:val="both"/>
              <w:rPr>
                <w:rFonts w:ascii="Arial" w:hAnsi="Arial" w:cs="Arial"/>
                <w:b/>
                <w:bCs/>
                <w:color w:val="1074CB"/>
                <w:sz w:val="16"/>
                <w:szCs w:val="16"/>
                <w:u w:val="single"/>
              </w:rPr>
            </w:pPr>
          </w:p>
        </w:tc>
      </w:tr>
      <w:tr w:rsidR="00B80997" w:rsidTr="007C0D80">
        <w:trPr>
          <w:trHeight w:val="567"/>
        </w:trPr>
        <w:tc>
          <w:tcPr>
            <w:tcW w:w="10031" w:type="dxa"/>
            <w:gridSpan w:val="5"/>
            <w:tcMar>
              <w:top w:w="0" w:type="dxa"/>
              <w:left w:w="108" w:type="dxa"/>
              <w:bottom w:w="0" w:type="dxa"/>
              <w:right w:w="108" w:type="dxa"/>
            </w:tcMar>
          </w:tcPr>
          <w:p w:rsidR="00B80997" w:rsidRDefault="00B80997" w:rsidP="007C0D80">
            <w:pPr>
              <w:jc w:val="both"/>
              <w:rPr>
                <w:rFonts w:ascii="Arial" w:hAnsi="Arial" w:cs="Arial"/>
                <w:b/>
                <w:bCs/>
                <w:color w:val="1074CB"/>
                <w:sz w:val="16"/>
                <w:szCs w:val="16"/>
              </w:rPr>
            </w:pPr>
            <w:r>
              <w:rPr>
                <w:rFonts w:ascii="Arial" w:hAnsi="Arial" w:cs="Arial"/>
                <w:b/>
                <w:bCs/>
                <w:color w:val="1074CB"/>
                <w:sz w:val="16"/>
                <w:szCs w:val="16"/>
                <w:u w:val="single"/>
              </w:rPr>
              <w:lastRenderedPageBreak/>
              <w:t>Notes to Editors</w:t>
            </w:r>
            <w:r>
              <w:rPr>
                <w:rFonts w:ascii="Arial" w:hAnsi="Arial" w:cs="Arial"/>
                <w:b/>
                <w:bCs/>
                <w:color w:val="1074CB"/>
                <w:sz w:val="16"/>
                <w:szCs w:val="16"/>
              </w:rPr>
              <w:t xml:space="preserve"> </w:t>
            </w:r>
          </w:p>
          <w:p w:rsidR="007C0D80" w:rsidRDefault="007C0D80" w:rsidP="007C0D80">
            <w:pPr>
              <w:rPr>
                <w:rFonts w:ascii="Arial" w:hAnsi="Arial" w:cs="Arial"/>
                <w:b/>
                <w:bCs/>
                <w:color w:val="1074CB"/>
                <w:sz w:val="16"/>
                <w:szCs w:val="16"/>
              </w:rPr>
            </w:pPr>
          </w:p>
          <w:p w:rsidR="00B80997" w:rsidRDefault="00B80997" w:rsidP="007C0D80">
            <w:pPr>
              <w:rPr>
                <w:rFonts w:ascii="Arial" w:hAnsi="Arial" w:cs="Arial"/>
                <w:bCs/>
                <w:color w:val="1074CB"/>
                <w:sz w:val="16"/>
                <w:szCs w:val="16"/>
              </w:rPr>
            </w:pPr>
            <w:r w:rsidRPr="00B80997">
              <w:rPr>
                <w:rFonts w:ascii="Arial" w:hAnsi="Arial" w:cs="Arial"/>
                <w:b/>
                <w:bCs/>
                <w:color w:val="1074CB"/>
                <w:sz w:val="16"/>
                <w:szCs w:val="16"/>
              </w:rPr>
              <w:t>1</w:t>
            </w:r>
            <w:r w:rsidRPr="00B80997">
              <w:rPr>
                <w:rFonts w:ascii="Arial" w:hAnsi="Arial" w:cs="Arial"/>
                <w:bCs/>
                <w:color w:val="1074CB"/>
                <w:sz w:val="16"/>
                <w:szCs w:val="16"/>
              </w:rPr>
              <w:t xml:space="preserve"> Source: ONS Crime Survey of England and Wales, January 2016</w:t>
            </w:r>
          </w:p>
          <w:p w:rsidR="00DB6240" w:rsidRDefault="00DB6240" w:rsidP="007C0D80">
            <w:pPr>
              <w:rPr>
                <w:rFonts w:ascii="Arial" w:hAnsi="Arial" w:cs="Arial"/>
                <w:bCs/>
                <w:color w:val="1074CB"/>
                <w:sz w:val="16"/>
                <w:szCs w:val="16"/>
              </w:rPr>
            </w:pPr>
          </w:p>
          <w:p w:rsidR="007C0D80" w:rsidRDefault="007C0D80" w:rsidP="007C0D80">
            <w:pPr>
              <w:rPr>
                <w:rFonts w:ascii="Arial" w:hAnsi="Arial" w:cs="Arial"/>
                <w:bCs/>
                <w:color w:val="1074CB"/>
                <w:sz w:val="16"/>
                <w:szCs w:val="16"/>
              </w:rPr>
            </w:pPr>
          </w:p>
          <w:p w:rsidR="00227E04" w:rsidRPr="00227E04" w:rsidRDefault="00227E04" w:rsidP="00227E04">
            <w:pPr>
              <w:rPr>
                <w:rFonts w:ascii="Arial" w:hAnsi="Arial" w:cs="Arial"/>
                <w:b/>
                <w:bCs/>
                <w:color w:val="1074CB"/>
                <w:sz w:val="16"/>
                <w:szCs w:val="16"/>
              </w:rPr>
            </w:pPr>
            <w:r w:rsidRPr="00227E04">
              <w:rPr>
                <w:rFonts w:ascii="Arial" w:hAnsi="Arial" w:cs="Arial"/>
                <w:b/>
                <w:bCs/>
                <w:color w:val="1074CB"/>
                <w:sz w:val="16"/>
                <w:szCs w:val="16"/>
              </w:rPr>
              <w:t>Hi-res</w:t>
            </w:r>
            <w:r w:rsidR="00CC28B2">
              <w:rPr>
                <w:rFonts w:ascii="Arial" w:hAnsi="Arial" w:cs="Arial"/>
                <w:b/>
                <w:bCs/>
                <w:color w:val="1074CB"/>
                <w:sz w:val="16"/>
                <w:szCs w:val="16"/>
              </w:rPr>
              <w:t xml:space="preserve"> graphics and</w:t>
            </w:r>
            <w:r w:rsidRPr="00227E04">
              <w:rPr>
                <w:rFonts w:ascii="Arial" w:hAnsi="Arial" w:cs="Arial"/>
                <w:b/>
                <w:bCs/>
                <w:color w:val="1074CB"/>
                <w:sz w:val="16"/>
                <w:szCs w:val="16"/>
              </w:rPr>
              <w:t xml:space="preserve"> </w:t>
            </w:r>
            <w:r>
              <w:rPr>
                <w:rFonts w:ascii="Arial" w:hAnsi="Arial" w:cs="Arial"/>
                <w:b/>
                <w:bCs/>
                <w:color w:val="1074CB"/>
                <w:sz w:val="16"/>
                <w:szCs w:val="16"/>
              </w:rPr>
              <w:t xml:space="preserve">accompanying </w:t>
            </w:r>
            <w:r w:rsidRPr="00227E04">
              <w:rPr>
                <w:rFonts w:ascii="Arial" w:hAnsi="Arial" w:cs="Arial"/>
                <w:b/>
                <w:bCs/>
                <w:color w:val="1074CB"/>
                <w:sz w:val="16"/>
                <w:szCs w:val="16"/>
              </w:rPr>
              <w:t>images available</w:t>
            </w:r>
            <w:r>
              <w:rPr>
                <w:rFonts w:ascii="Arial" w:hAnsi="Arial" w:cs="Arial"/>
                <w:b/>
                <w:bCs/>
                <w:color w:val="1074CB"/>
                <w:sz w:val="16"/>
                <w:szCs w:val="16"/>
              </w:rPr>
              <w:t>:</w:t>
            </w:r>
          </w:p>
          <w:p w:rsidR="00227E04" w:rsidRDefault="00227E04" w:rsidP="00227E04">
            <w:pPr>
              <w:rPr>
                <w:rFonts w:ascii="Arial" w:hAnsi="Arial" w:cs="Arial"/>
                <w:bCs/>
                <w:color w:val="1074CB"/>
                <w:sz w:val="16"/>
                <w:szCs w:val="16"/>
              </w:rPr>
            </w:pPr>
          </w:p>
          <w:p w:rsidR="00227E04" w:rsidRPr="00227E04" w:rsidRDefault="00C47808" w:rsidP="00227E04">
            <w:pPr>
              <w:rPr>
                <w:rFonts w:ascii="Arial" w:hAnsi="Arial" w:cs="Arial"/>
                <w:bCs/>
                <w:color w:val="1074CB"/>
                <w:sz w:val="16"/>
                <w:szCs w:val="16"/>
              </w:rPr>
            </w:pPr>
            <w:hyperlink r:id="rId13" w:history="1">
              <w:r w:rsidR="00227E04" w:rsidRPr="00227E04">
                <w:rPr>
                  <w:rStyle w:val="Hyperlink"/>
                  <w:rFonts w:ascii="Arial" w:hAnsi="Arial" w:cs="Arial"/>
                  <w:bCs/>
                  <w:sz w:val="16"/>
                  <w:szCs w:val="16"/>
                </w:rPr>
                <w:t>Click here to download</w:t>
              </w:r>
            </w:hyperlink>
          </w:p>
          <w:p w:rsidR="00227E04" w:rsidRDefault="00227E04" w:rsidP="007C0D80">
            <w:pPr>
              <w:rPr>
                <w:rFonts w:ascii="Arial" w:hAnsi="Arial" w:cs="Arial"/>
                <w:bCs/>
                <w:color w:val="1074CB"/>
                <w:sz w:val="16"/>
                <w:szCs w:val="16"/>
              </w:rPr>
            </w:pPr>
          </w:p>
          <w:p w:rsidR="007C0D80" w:rsidRDefault="007C0D80" w:rsidP="007C0D80">
            <w:pPr>
              <w:rPr>
                <w:rFonts w:ascii="Arial" w:hAnsi="Arial" w:cs="Arial"/>
                <w:bCs/>
                <w:color w:val="1074CB"/>
                <w:sz w:val="16"/>
                <w:szCs w:val="16"/>
              </w:rPr>
            </w:pPr>
            <w:r>
              <w:rPr>
                <w:rFonts w:ascii="Arial" w:hAnsi="Arial" w:cs="Arial"/>
                <w:bCs/>
                <w:noProof/>
                <w:color w:val="1074CB"/>
                <w:sz w:val="16"/>
                <w:szCs w:val="16"/>
              </w:rPr>
              <w:drawing>
                <wp:inline distT="0" distB="0" distL="0" distR="0">
                  <wp:extent cx="2595564" cy="1730555"/>
                  <wp:effectExtent l="19050" t="0" r="0" b="0"/>
                  <wp:docPr id="7" name="Picture 5" descr="Keyless car theft image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less car theft image two.jpg"/>
                          <pic:cNvPicPr/>
                        </pic:nvPicPr>
                        <pic:blipFill>
                          <a:blip r:embed="rId14" cstate="print"/>
                          <a:stretch>
                            <a:fillRect/>
                          </a:stretch>
                        </pic:blipFill>
                        <pic:spPr>
                          <a:xfrm>
                            <a:off x="0" y="0"/>
                            <a:ext cx="2602771" cy="1735360"/>
                          </a:xfrm>
                          <a:prstGeom prst="rect">
                            <a:avLst/>
                          </a:prstGeom>
                        </pic:spPr>
                      </pic:pic>
                    </a:graphicData>
                  </a:graphic>
                </wp:inline>
              </w:drawing>
            </w:r>
            <w:r>
              <w:rPr>
                <w:rFonts w:ascii="Arial" w:hAnsi="Arial" w:cs="Arial"/>
                <w:bCs/>
                <w:noProof/>
                <w:color w:val="1074CB"/>
                <w:sz w:val="16"/>
                <w:szCs w:val="16"/>
              </w:rPr>
              <w:drawing>
                <wp:inline distT="0" distB="0" distL="0" distR="0">
                  <wp:extent cx="1160378" cy="1733550"/>
                  <wp:effectExtent l="19050" t="0" r="1672" b="0"/>
                  <wp:docPr id="5" name="Picture 4" descr="Keyless car theft image 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less car theft image three.jpg"/>
                          <pic:cNvPicPr/>
                        </pic:nvPicPr>
                        <pic:blipFill>
                          <a:blip r:embed="rId15" cstate="print"/>
                          <a:stretch>
                            <a:fillRect/>
                          </a:stretch>
                        </pic:blipFill>
                        <pic:spPr>
                          <a:xfrm>
                            <a:off x="0" y="0"/>
                            <a:ext cx="1160378" cy="1733550"/>
                          </a:xfrm>
                          <a:prstGeom prst="rect">
                            <a:avLst/>
                          </a:prstGeom>
                        </pic:spPr>
                      </pic:pic>
                    </a:graphicData>
                  </a:graphic>
                </wp:inline>
              </w:drawing>
            </w:r>
            <w:r>
              <w:rPr>
                <w:rFonts w:ascii="Arial" w:hAnsi="Arial" w:cs="Arial"/>
                <w:bCs/>
                <w:noProof/>
                <w:color w:val="1074CB"/>
                <w:sz w:val="16"/>
                <w:szCs w:val="16"/>
              </w:rPr>
              <w:drawing>
                <wp:inline distT="0" distB="0" distL="0" distR="0">
                  <wp:extent cx="2357829" cy="1729858"/>
                  <wp:effectExtent l="19050" t="0" r="4371" b="0"/>
                  <wp:docPr id="8" name="Picture 3" descr="Keyless Car theft image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less Car theft image one.jpg"/>
                          <pic:cNvPicPr/>
                        </pic:nvPicPr>
                        <pic:blipFill>
                          <a:blip r:embed="rId16" cstate="print"/>
                          <a:srcRect r="9143"/>
                          <a:stretch>
                            <a:fillRect/>
                          </a:stretch>
                        </pic:blipFill>
                        <pic:spPr>
                          <a:xfrm>
                            <a:off x="0" y="0"/>
                            <a:ext cx="2359751" cy="1731268"/>
                          </a:xfrm>
                          <a:prstGeom prst="rect">
                            <a:avLst/>
                          </a:prstGeom>
                        </pic:spPr>
                      </pic:pic>
                    </a:graphicData>
                  </a:graphic>
                </wp:inline>
              </w:drawing>
            </w:r>
          </w:p>
          <w:p w:rsidR="00CC28B2" w:rsidRDefault="00CC28B2" w:rsidP="007C0D80">
            <w:pPr>
              <w:rPr>
                <w:rFonts w:ascii="Arial" w:hAnsi="Arial" w:cs="Arial"/>
                <w:bCs/>
                <w:color w:val="1074CB"/>
                <w:sz w:val="16"/>
                <w:szCs w:val="16"/>
              </w:rPr>
            </w:pPr>
          </w:p>
          <w:p w:rsidR="00CC28B2" w:rsidRPr="00B80997" w:rsidRDefault="00CC28B2" w:rsidP="00127089">
            <w:pPr>
              <w:jc w:val="center"/>
              <w:rPr>
                <w:rFonts w:ascii="Arial" w:hAnsi="Arial" w:cs="Arial"/>
                <w:bCs/>
                <w:color w:val="1074CB"/>
                <w:sz w:val="16"/>
                <w:szCs w:val="16"/>
              </w:rPr>
            </w:pPr>
            <w:r w:rsidRPr="00CC28B2">
              <w:rPr>
                <w:rFonts w:ascii="Arial" w:hAnsi="Arial" w:cs="Arial"/>
                <w:bCs/>
                <w:noProof/>
                <w:color w:val="1074CB"/>
                <w:sz w:val="16"/>
                <w:szCs w:val="16"/>
              </w:rPr>
              <w:drawing>
                <wp:inline distT="0" distB="0" distL="0" distR="0">
                  <wp:extent cx="2721875" cy="1517578"/>
                  <wp:effectExtent l="19050" t="0" r="2275" b="0"/>
                  <wp:docPr id="10" name="Picture 1" descr="cid:1c085346-fe31-4376-bec4-e173b9f517ea@smm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c085346-fe31-4376-bec4-e173b9f517ea@smmt.co.uk"/>
                          <pic:cNvPicPr>
                            <a:picLocks noChangeAspect="1" noChangeArrowheads="1"/>
                          </pic:cNvPicPr>
                        </pic:nvPicPr>
                        <pic:blipFill>
                          <a:blip r:embed="rId12" cstate="print"/>
                          <a:stretch>
                            <a:fillRect/>
                          </a:stretch>
                        </pic:blipFill>
                        <pic:spPr bwMode="auto">
                          <a:xfrm>
                            <a:off x="0" y="0"/>
                            <a:ext cx="2721875" cy="1517578"/>
                          </a:xfrm>
                          <a:prstGeom prst="rect">
                            <a:avLst/>
                          </a:prstGeom>
                          <a:noFill/>
                          <a:ln w="9525">
                            <a:noFill/>
                            <a:miter lim="800000"/>
                            <a:headEnd/>
                            <a:tailEnd/>
                          </a:ln>
                        </pic:spPr>
                      </pic:pic>
                    </a:graphicData>
                  </a:graphic>
                </wp:inline>
              </w:drawing>
            </w:r>
            <w:r>
              <w:rPr>
                <w:rFonts w:ascii="Arial" w:hAnsi="Arial" w:cs="Arial"/>
                <w:bCs/>
                <w:color w:val="1074CB"/>
                <w:sz w:val="16"/>
                <w:szCs w:val="16"/>
              </w:rPr>
              <w:t xml:space="preserve">   </w:t>
            </w:r>
            <w:r>
              <w:rPr>
                <w:rFonts w:ascii="Arial" w:hAnsi="Arial" w:cs="Arial"/>
                <w:bCs/>
                <w:noProof/>
                <w:color w:val="1074CB"/>
                <w:sz w:val="16"/>
                <w:szCs w:val="16"/>
              </w:rPr>
              <w:drawing>
                <wp:inline distT="0" distB="0" distL="0" distR="0">
                  <wp:extent cx="2109382" cy="1581150"/>
                  <wp:effectExtent l="19050" t="0" r="5168" b="0"/>
                  <wp:docPr id="11" name="Picture 10" descr="DEF540 SMMT Car anti-theft KEY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540 SMMT Car anti-theft KEY graphic.jpg"/>
                          <pic:cNvPicPr/>
                        </pic:nvPicPr>
                        <pic:blipFill>
                          <a:blip r:embed="rId11" cstate="print"/>
                          <a:stretch>
                            <a:fillRect/>
                          </a:stretch>
                        </pic:blipFill>
                        <pic:spPr>
                          <a:xfrm>
                            <a:off x="0" y="0"/>
                            <a:ext cx="2119444" cy="1588692"/>
                          </a:xfrm>
                          <a:prstGeom prst="rect">
                            <a:avLst/>
                          </a:prstGeom>
                        </pic:spPr>
                      </pic:pic>
                    </a:graphicData>
                  </a:graphic>
                </wp:inline>
              </w:drawing>
            </w:r>
          </w:p>
          <w:p w:rsidR="00B80997" w:rsidRPr="00127089" w:rsidRDefault="00127089" w:rsidP="007C0D80">
            <w:pPr>
              <w:rPr>
                <w:rFonts w:ascii="Arial" w:hAnsi="Arial" w:cs="Arial"/>
                <w:b/>
                <w:bCs/>
                <w:i/>
                <w:color w:val="808080" w:themeColor="background1" w:themeShade="80"/>
                <w:sz w:val="16"/>
                <w:szCs w:val="16"/>
              </w:rPr>
            </w:pPr>
            <w:r w:rsidRPr="00127089">
              <w:rPr>
                <w:rFonts w:ascii="Arial" w:hAnsi="Arial" w:cs="Arial"/>
                <w:b/>
                <w:bCs/>
                <w:i/>
                <w:color w:val="808080" w:themeColor="background1" w:themeShade="80"/>
                <w:sz w:val="16"/>
                <w:szCs w:val="16"/>
              </w:rPr>
              <w:t xml:space="preserve">                       *</w:t>
            </w:r>
            <w:r w:rsidRPr="00127089">
              <w:rPr>
                <w:rFonts w:ascii="Arial" w:hAnsi="Arial" w:cs="Arial"/>
                <w:bCs/>
                <w:i/>
                <w:color w:val="808080" w:themeColor="background1" w:themeShade="80"/>
                <w:sz w:val="16"/>
                <w:szCs w:val="16"/>
              </w:rPr>
              <w:t>Infographic in</w:t>
            </w:r>
            <w:r w:rsidR="007437B5">
              <w:rPr>
                <w:rFonts w:ascii="Arial" w:hAnsi="Arial" w:cs="Arial"/>
                <w:bCs/>
                <w:i/>
                <w:color w:val="808080" w:themeColor="background1" w:themeShade="80"/>
                <w:sz w:val="16"/>
                <w:szCs w:val="16"/>
              </w:rPr>
              <w:t>formation courtesy of Thatcham R</w:t>
            </w:r>
            <w:r w:rsidRPr="00127089">
              <w:rPr>
                <w:rFonts w:ascii="Arial" w:hAnsi="Arial" w:cs="Arial"/>
                <w:bCs/>
                <w:i/>
                <w:color w:val="808080" w:themeColor="background1" w:themeShade="80"/>
                <w:sz w:val="16"/>
                <w:szCs w:val="16"/>
              </w:rPr>
              <w:t>esearch</w:t>
            </w:r>
          </w:p>
          <w:p w:rsidR="00127089" w:rsidRDefault="00127089" w:rsidP="007C0D80">
            <w:pPr>
              <w:rPr>
                <w:rFonts w:ascii="Arial" w:hAnsi="Arial" w:cs="Arial"/>
                <w:b/>
                <w:bCs/>
                <w:color w:val="1074CB"/>
                <w:sz w:val="16"/>
                <w:szCs w:val="16"/>
              </w:rPr>
            </w:pPr>
          </w:p>
          <w:p w:rsidR="00B80997" w:rsidRDefault="00B80997" w:rsidP="007C0D80">
            <w:pPr>
              <w:rPr>
                <w:rFonts w:ascii="Arial" w:hAnsi="Arial" w:cs="Arial"/>
                <w:b/>
                <w:bCs/>
                <w:color w:val="1074CB"/>
                <w:sz w:val="16"/>
                <w:szCs w:val="16"/>
              </w:rPr>
            </w:pPr>
            <w:proofErr w:type="spellStart"/>
            <w:r>
              <w:rPr>
                <w:rFonts w:ascii="Arial" w:hAnsi="Arial" w:cs="Arial"/>
                <w:b/>
                <w:bCs/>
                <w:color w:val="1074CB"/>
                <w:sz w:val="16"/>
                <w:szCs w:val="16"/>
              </w:rPr>
              <w:t>YouGov</w:t>
            </w:r>
            <w:proofErr w:type="spellEnd"/>
            <w:r>
              <w:rPr>
                <w:rFonts w:ascii="Arial" w:hAnsi="Arial" w:cs="Arial"/>
                <w:b/>
                <w:bCs/>
                <w:color w:val="1074CB"/>
                <w:sz w:val="16"/>
                <w:szCs w:val="16"/>
              </w:rPr>
              <w:t xml:space="preserve"> poll results </w:t>
            </w:r>
            <w:r>
              <w:rPr>
                <w:rFonts w:ascii="Arial" w:hAnsi="Arial" w:cs="Arial"/>
                <w:i/>
                <w:iCs/>
                <w:color w:val="1074CB"/>
                <w:sz w:val="16"/>
                <w:szCs w:val="16"/>
              </w:rPr>
              <w:t>All figures, unless otherwi</w:t>
            </w:r>
            <w:r w:rsidR="00127089">
              <w:rPr>
                <w:rFonts w:ascii="Arial" w:hAnsi="Arial" w:cs="Arial"/>
                <w:i/>
                <w:iCs/>
                <w:color w:val="1074CB"/>
                <w:sz w:val="16"/>
                <w:szCs w:val="16"/>
              </w:rPr>
              <w:t xml:space="preserve">se stated, are from </w:t>
            </w:r>
            <w:proofErr w:type="spellStart"/>
            <w:r w:rsidR="00127089">
              <w:rPr>
                <w:rFonts w:ascii="Arial" w:hAnsi="Arial" w:cs="Arial"/>
                <w:i/>
                <w:iCs/>
                <w:color w:val="1074CB"/>
                <w:sz w:val="16"/>
                <w:szCs w:val="16"/>
              </w:rPr>
              <w:t>YouGov</w:t>
            </w:r>
            <w:proofErr w:type="spellEnd"/>
            <w:r w:rsidR="00127089">
              <w:rPr>
                <w:rFonts w:ascii="Arial" w:hAnsi="Arial" w:cs="Arial"/>
                <w:i/>
                <w:iCs/>
                <w:color w:val="1074CB"/>
                <w:sz w:val="16"/>
                <w:szCs w:val="16"/>
              </w:rPr>
              <w:t xml:space="preserve"> Plc.</w:t>
            </w:r>
            <w:r>
              <w:rPr>
                <w:rFonts w:ascii="Arial" w:hAnsi="Arial" w:cs="Arial"/>
                <w:i/>
                <w:iCs/>
                <w:color w:val="1074CB"/>
                <w:sz w:val="16"/>
                <w:szCs w:val="16"/>
              </w:rPr>
              <w:t xml:space="preserve"> Total sample size was 2,028 adults of which 1,410 own</w:t>
            </w:r>
            <w:r w:rsidR="00106119">
              <w:rPr>
                <w:rFonts w:ascii="Arial" w:hAnsi="Arial" w:cs="Arial"/>
                <w:i/>
                <w:iCs/>
                <w:color w:val="1074CB"/>
                <w:sz w:val="16"/>
                <w:szCs w:val="16"/>
              </w:rPr>
              <w:t>ed</w:t>
            </w:r>
            <w:r>
              <w:rPr>
                <w:rFonts w:ascii="Arial" w:hAnsi="Arial" w:cs="Arial"/>
                <w:i/>
                <w:iCs/>
                <w:color w:val="1074CB"/>
                <w:sz w:val="16"/>
                <w:szCs w:val="16"/>
              </w:rPr>
              <w:t xml:space="preserve"> a car. Fieldwork was undertaken between 2nd and 3rd August 2016. The survey was carried out online. The figures have been weighted and are representative of all GB adults (aged 18+).</w:t>
            </w:r>
          </w:p>
          <w:p w:rsidR="00B80997" w:rsidRDefault="00B80997" w:rsidP="007C0D80">
            <w:pPr>
              <w:rPr>
                <w:rFonts w:ascii="Arial" w:hAnsi="Arial" w:cs="Arial"/>
                <w:color w:val="1074CB"/>
                <w:sz w:val="16"/>
                <w:szCs w:val="16"/>
              </w:rPr>
            </w:pPr>
          </w:p>
          <w:p w:rsidR="00B80997" w:rsidRDefault="00B80997" w:rsidP="007C0D80">
            <w:pPr>
              <w:rPr>
                <w:rFonts w:ascii="Arial" w:hAnsi="Arial" w:cs="Arial"/>
                <w:b/>
                <w:bCs/>
                <w:color w:val="1074CB"/>
                <w:sz w:val="16"/>
                <w:szCs w:val="16"/>
              </w:rPr>
            </w:pPr>
            <w:r>
              <w:rPr>
                <w:rFonts w:ascii="Arial" w:hAnsi="Arial" w:cs="Arial"/>
                <w:b/>
                <w:bCs/>
                <w:color w:val="1074CB"/>
                <w:sz w:val="16"/>
                <w:szCs w:val="16"/>
              </w:rPr>
              <w:t>In which one, if any, of the following places do you tend to keep your car key at home? (</w:t>
            </w:r>
            <w:r w:rsidR="006066E4">
              <w:rPr>
                <w:rFonts w:ascii="Arial" w:hAnsi="Arial" w:cs="Arial"/>
                <w:b/>
                <w:bCs/>
                <w:color w:val="1074CB"/>
                <w:sz w:val="16"/>
                <w:szCs w:val="16"/>
              </w:rPr>
              <w:t>Tick</w:t>
            </w:r>
            <w:r>
              <w:rPr>
                <w:rFonts w:ascii="Arial" w:hAnsi="Arial" w:cs="Arial"/>
                <w:b/>
                <w:bCs/>
                <w:color w:val="1074CB"/>
                <w:sz w:val="16"/>
                <w:szCs w:val="16"/>
              </w:rPr>
              <w:t xml:space="preserve"> one)</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In a drawer, cupboard or similar </w:t>
            </w:r>
            <w:r>
              <w:rPr>
                <w:rFonts w:ascii="Arial" w:hAnsi="Arial" w:cs="Arial"/>
                <w:b/>
                <w:bCs/>
                <w:color w:val="1074CB"/>
                <w:sz w:val="16"/>
                <w:szCs w:val="16"/>
              </w:rPr>
              <w:t>13%</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In my bedroom/ by my bedside </w:t>
            </w:r>
            <w:r>
              <w:rPr>
                <w:rFonts w:ascii="Arial" w:hAnsi="Arial" w:cs="Arial"/>
                <w:b/>
                <w:bCs/>
                <w:color w:val="1074CB"/>
                <w:sz w:val="16"/>
                <w:szCs w:val="16"/>
              </w:rPr>
              <w:t>10%</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On a hook near the entrance </w:t>
            </w:r>
            <w:r>
              <w:rPr>
                <w:rFonts w:ascii="Arial" w:hAnsi="Arial" w:cs="Arial"/>
                <w:b/>
                <w:bCs/>
                <w:color w:val="1074CB"/>
                <w:sz w:val="16"/>
                <w:szCs w:val="16"/>
              </w:rPr>
              <w:t>10%</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On the kitchen counter/ table </w:t>
            </w:r>
            <w:r>
              <w:rPr>
                <w:rFonts w:ascii="Arial" w:hAnsi="Arial" w:cs="Arial"/>
                <w:b/>
                <w:bCs/>
                <w:color w:val="1074CB"/>
                <w:sz w:val="16"/>
                <w:szCs w:val="16"/>
              </w:rPr>
              <w:t>11%</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In my handbag, briefcase or similar </w:t>
            </w:r>
            <w:r>
              <w:rPr>
                <w:rFonts w:ascii="Arial" w:hAnsi="Arial" w:cs="Arial"/>
                <w:b/>
                <w:bCs/>
                <w:color w:val="1074CB"/>
                <w:sz w:val="16"/>
                <w:szCs w:val="16"/>
              </w:rPr>
              <w:t>10%</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On top of a table/ sideboard in the hallway </w:t>
            </w:r>
            <w:r>
              <w:rPr>
                <w:rFonts w:ascii="Arial" w:hAnsi="Arial" w:cs="Arial"/>
                <w:b/>
                <w:bCs/>
                <w:color w:val="1074CB"/>
                <w:sz w:val="16"/>
                <w:szCs w:val="16"/>
              </w:rPr>
              <w:t>8%</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In my trouser/ jacket pocket </w:t>
            </w:r>
            <w:r>
              <w:rPr>
                <w:rFonts w:ascii="Arial" w:hAnsi="Arial" w:cs="Arial"/>
                <w:b/>
                <w:bCs/>
                <w:color w:val="1074CB"/>
                <w:sz w:val="16"/>
                <w:szCs w:val="16"/>
              </w:rPr>
              <w:t>6%</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On a window ledge </w:t>
            </w:r>
            <w:r>
              <w:rPr>
                <w:rFonts w:ascii="Arial" w:hAnsi="Arial" w:cs="Arial"/>
                <w:b/>
                <w:bCs/>
                <w:color w:val="1074CB"/>
                <w:sz w:val="16"/>
                <w:szCs w:val="16"/>
              </w:rPr>
              <w:t>1%</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Other </w:t>
            </w:r>
            <w:r>
              <w:rPr>
                <w:rFonts w:ascii="Arial" w:hAnsi="Arial" w:cs="Arial"/>
                <w:b/>
                <w:bCs/>
                <w:color w:val="1074CB"/>
                <w:sz w:val="16"/>
                <w:szCs w:val="16"/>
              </w:rPr>
              <w:t>11%</w:t>
            </w:r>
          </w:p>
          <w:p w:rsidR="00B80997" w:rsidRDefault="00B80997" w:rsidP="007C0D80">
            <w:pPr>
              <w:pStyle w:val="ListParagraph"/>
              <w:numPr>
                <w:ilvl w:val="0"/>
                <w:numId w:val="3"/>
              </w:numPr>
              <w:rPr>
                <w:rFonts w:ascii="Arial" w:hAnsi="Arial" w:cs="Arial"/>
                <w:color w:val="1074CB"/>
                <w:sz w:val="16"/>
                <w:szCs w:val="16"/>
              </w:rPr>
            </w:pPr>
            <w:r>
              <w:rPr>
                <w:rFonts w:ascii="Arial" w:hAnsi="Arial" w:cs="Arial"/>
                <w:color w:val="1074CB"/>
                <w:sz w:val="16"/>
                <w:szCs w:val="16"/>
              </w:rPr>
              <w:t xml:space="preserve">Prefer not to say </w:t>
            </w:r>
            <w:r>
              <w:rPr>
                <w:rFonts w:ascii="Arial" w:hAnsi="Arial" w:cs="Arial"/>
                <w:b/>
                <w:bCs/>
                <w:color w:val="1074CB"/>
                <w:sz w:val="16"/>
                <w:szCs w:val="16"/>
              </w:rPr>
              <w:t>12%</w:t>
            </w:r>
          </w:p>
          <w:p w:rsidR="00B80997" w:rsidRDefault="00B80997" w:rsidP="007C0D80">
            <w:pPr>
              <w:pStyle w:val="ListParagraph"/>
              <w:numPr>
                <w:ilvl w:val="0"/>
                <w:numId w:val="3"/>
              </w:numPr>
              <w:rPr>
                <w:rFonts w:ascii="Arial" w:hAnsi="Arial" w:cs="Arial"/>
                <w:b/>
                <w:bCs/>
                <w:color w:val="1074CB"/>
                <w:sz w:val="16"/>
                <w:szCs w:val="16"/>
              </w:rPr>
            </w:pPr>
            <w:r>
              <w:rPr>
                <w:rFonts w:ascii="Arial" w:hAnsi="Arial" w:cs="Arial"/>
                <w:color w:val="1074CB"/>
                <w:sz w:val="16"/>
                <w:szCs w:val="16"/>
              </w:rPr>
              <w:t xml:space="preserve">Not applicable – I don’t tend to keep my car key in any particular place (i.e. it varies) </w:t>
            </w:r>
            <w:r>
              <w:rPr>
                <w:rFonts w:ascii="Arial" w:hAnsi="Arial" w:cs="Arial"/>
                <w:b/>
                <w:bCs/>
                <w:color w:val="1074CB"/>
                <w:sz w:val="16"/>
                <w:szCs w:val="16"/>
              </w:rPr>
              <w:t>7%</w:t>
            </w:r>
          </w:p>
          <w:p w:rsidR="00B80997" w:rsidRDefault="00B80997" w:rsidP="007C0D80">
            <w:pPr>
              <w:rPr>
                <w:rFonts w:ascii="Arial" w:hAnsi="Arial" w:cs="Arial"/>
                <w:color w:val="1074CB"/>
                <w:sz w:val="16"/>
                <w:szCs w:val="16"/>
              </w:rPr>
            </w:pPr>
          </w:p>
          <w:p w:rsidR="00B80997" w:rsidRDefault="00B80997" w:rsidP="007C0D80">
            <w:pPr>
              <w:rPr>
                <w:rFonts w:ascii="Arial" w:hAnsi="Arial" w:cs="Arial"/>
                <w:b/>
                <w:bCs/>
                <w:color w:val="1074CB"/>
                <w:sz w:val="16"/>
                <w:szCs w:val="16"/>
              </w:rPr>
            </w:pPr>
            <w:r>
              <w:rPr>
                <w:rFonts w:ascii="Arial" w:hAnsi="Arial" w:cs="Arial"/>
                <w:b/>
                <w:bCs/>
                <w:color w:val="1074CB"/>
                <w:sz w:val="16"/>
                <w:szCs w:val="16"/>
              </w:rPr>
              <w:t>Thinking about the past 12 months, have you left your car key(s) with someone you didn’t know? (</w:t>
            </w:r>
            <w:r w:rsidR="006066E4">
              <w:rPr>
                <w:rFonts w:ascii="Arial" w:hAnsi="Arial" w:cs="Arial"/>
                <w:b/>
                <w:bCs/>
                <w:color w:val="1074CB"/>
                <w:sz w:val="16"/>
                <w:szCs w:val="16"/>
              </w:rPr>
              <w:t>Tick</w:t>
            </w:r>
            <w:r>
              <w:rPr>
                <w:rFonts w:ascii="Arial" w:hAnsi="Arial" w:cs="Arial"/>
                <w:b/>
                <w:bCs/>
                <w:color w:val="1074CB"/>
                <w:sz w:val="16"/>
                <w:szCs w:val="16"/>
              </w:rPr>
              <w:t xml:space="preserve"> all that apply)</w:t>
            </w:r>
          </w:p>
          <w:p w:rsidR="00B80997" w:rsidRDefault="00B80997" w:rsidP="007C0D80">
            <w:pPr>
              <w:pStyle w:val="ListParagraph"/>
              <w:numPr>
                <w:ilvl w:val="0"/>
                <w:numId w:val="4"/>
              </w:numPr>
              <w:rPr>
                <w:rFonts w:ascii="Arial" w:hAnsi="Arial" w:cs="Arial"/>
                <w:color w:val="1074CB"/>
                <w:sz w:val="16"/>
                <w:szCs w:val="16"/>
              </w:rPr>
            </w:pPr>
            <w:r>
              <w:rPr>
                <w:rFonts w:ascii="Arial" w:hAnsi="Arial" w:cs="Arial"/>
                <w:color w:val="1074CB"/>
                <w:sz w:val="16"/>
                <w:szCs w:val="16"/>
              </w:rPr>
              <w:t xml:space="preserve">Yes, at a garage (e.g. MOT/ service and repair workshop) </w:t>
            </w:r>
            <w:r>
              <w:rPr>
                <w:rFonts w:ascii="Arial" w:hAnsi="Arial" w:cs="Arial"/>
                <w:b/>
                <w:bCs/>
                <w:color w:val="1074CB"/>
                <w:sz w:val="16"/>
                <w:szCs w:val="16"/>
              </w:rPr>
              <w:t>38%</w:t>
            </w:r>
          </w:p>
          <w:p w:rsidR="00B80997" w:rsidRDefault="006066E4" w:rsidP="007C0D80">
            <w:pPr>
              <w:pStyle w:val="ListParagraph"/>
              <w:numPr>
                <w:ilvl w:val="0"/>
                <w:numId w:val="4"/>
              </w:numPr>
              <w:rPr>
                <w:rFonts w:ascii="Arial" w:hAnsi="Arial" w:cs="Arial"/>
                <w:color w:val="1074CB"/>
                <w:sz w:val="16"/>
                <w:szCs w:val="16"/>
              </w:rPr>
            </w:pPr>
            <w:r>
              <w:rPr>
                <w:rFonts w:ascii="Arial" w:hAnsi="Arial" w:cs="Arial"/>
                <w:color w:val="1074CB"/>
                <w:sz w:val="16"/>
                <w:szCs w:val="16"/>
              </w:rPr>
              <w:t>Yes, at a car wash</w:t>
            </w:r>
            <w:r w:rsidR="00B80997">
              <w:rPr>
                <w:rFonts w:ascii="Arial" w:hAnsi="Arial" w:cs="Arial"/>
                <w:color w:val="1074CB"/>
                <w:sz w:val="16"/>
                <w:szCs w:val="16"/>
              </w:rPr>
              <w:t xml:space="preserve">/ valet service </w:t>
            </w:r>
            <w:r w:rsidR="00B80997">
              <w:rPr>
                <w:rFonts w:ascii="Arial" w:hAnsi="Arial" w:cs="Arial"/>
                <w:b/>
                <w:bCs/>
                <w:color w:val="1074CB"/>
                <w:sz w:val="16"/>
                <w:szCs w:val="16"/>
              </w:rPr>
              <w:t>6%</w:t>
            </w:r>
          </w:p>
          <w:p w:rsidR="00B80997" w:rsidRDefault="00B80997" w:rsidP="007C0D80">
            <w:pPr>
              <w:pStyle w:val="ListParagraph"/>
              <w:numPr>
                <w:ilvl w:val="0"/>
                <w:numId w:val="4"/>
              </w:numPr>
              <w:rPr>
                <w:rFonts w:ascii="Arial" w:hAnsi="Arial" w:cs="Arial"/>
                <w:b/>
                <w:bCs/>
                <w:color w:val="1074CB"/>
                <w:sz w:val="16"/>
                <w:szCs w:val="16"/>
              </w:rPr>
            </w:pPr>
            <w:r>
              <w:rPr>
                <w:rFonts w:ascii="Arial" w:hAnsi="Arial" w:cs="Arial"/>
                <w:color w:val="1074CB"/>
                <w:sz w:val="16"/>
                <w:szCs w:val="16"/>
              </w:rPr>
              <w:t xml:space="preserve">Yes, with a car park attendant/ reception (e.g. offsite airport parking) </w:t>
            </w:r>
            <w:r>
              <w:rPr>
                <w:rFonts w:ascii="Arial" w:hAnsi="Arial" w:cs="Arial"/>
                <w:b/>
                <w:bCs/>
                <w:color w:val="1074CB"/>
                <w:sz w:val="16"/>
                <w:szCs w:val="16"/>
              </w:rPr>
              <w:t>3%</w:t>
            </w:r>
          </w:p>
          <w:p w:rsidR="00B80997" w:rsidRDefault="00B80997" w:rsidP="007C0D80">
            <w:pPr>
              <w:pStyle w:val="ListParagraph"/>
              <w:numPr>
                <w:ilvl w:val="0"/>
                <w:numId w:val="4"/>
              </w:numPr>
              <w:rPr>
                <w:rFonts w:ascii="Arial" w:hAnsi="Arial" w:cs="Arial"/>
                <w:color w:val="1074CB"/>
                <w:sz w:val="16"/>
                <w:szCs w:val="16"/>
              </w:rPr>
            </w:pPr>
            <w:r>
              <w:rPr>
                <w:rFonts w:ascii="Arial" w:hAnsi="Arial" w:cs="Arial"/>
                <w:color w:val="1074CB"/>
                <w:sz w:val="16"/>
                <w:szCs w:val="16"/>
              </w:rPr>
              <w:t xml:space="preserve">Yes, at a hotel or restaurant (e.g. with a receptionist) </w:t>
            </w:r>
            <w:r>
              <w:rPr>
                <w:rFonts w:ascii="Arial" w:hAnsi="Arial" w:cs="Arial"/>
                <w:b/>
                <w:bCs/>
                <w:color w:val="1074CB"/>
                <w:sz w:val="16"/>
                <w:szCs w:val="16"/>
              </w:rPr>
              <w:t>1%</w:t>
            </w:r>
          </w:p>
          <w:p w:rsidR="00B80997" w:rsidRDefault="00B80997" w:rsidP="007C0D80">
            <w:pPr>
              <w:pStyle w:val="ListParagraph"/>
              <w:numPr>
                <w:ilvl w:val="0"/>
                <w:numId w:val="4"/>
              </w:numPr>
              <w:rPr>
                <w:rFonts w:ascii="Arial" w:hAnsi="Arial" w:cs="Arial"/>
                <w:color w:val="1074CB"/>
                <w:sz w:val="16"/>
                <w:szCs w:val="16"/>
              </w:rPr>
            </w:pPr>
            <w:r>
              <w:rPr>
                <w:rFonts w:ascii="Arial" w:hAnsi="Arial" w:cs="Arial"/>
                <w:color w:val="1074CB"/>
                <w:sz w:val="16"/>
                <w:szCs w:val="16"/>
              </w:rPr>
              <w:t xml:space="preserve">Yes, someone else </w:t>
            </w:r>
            <w:r>
              <w:rPr>
                <w:rFonts w:ascii="Arial" w:hAnsi="Arial" w:cs="Arial"/>
                <w:b/>
                <w:bCs/>
                <w:color w:val="1074CB"/>
                <w:sz w:val="16"/>
                <w:szCs w:val="16"/>
              </w:rPr>
              <w:t>1%</w:t>
            </w:r>
          </w:p>
          <w:p w:rsidR="00B80997" w:rsidRDefault="00B80997" w:rsidP="007C0D80">
            <w:pPr>
              <w:pStyle w:val="ListParagraph"/>
              <w:numPr>
                <w:ilvl w:val="0"/>
                <w:numId w:val="4"/>
              </w:numPr>
              <w:rPr>
                <w:rFonts w:ascii="Arial" w:hAnsi="Arial" w:cs="Arial"/>
                <w:color w:val="1074CB"/>
                <w:sz w:val="16"/>
                <w:szCs w:val="16"/>
              </w:rPr>
            </w:pPr>
            <w:r>
              <w:rPr>
                <w:rFonts w:ascii="Arial" w:hAnsi="Arial" w:cs="Arial"/>
                <w:color w:val="1074CB"/>
                <w:sz w:val="16"/>
                <w:szCs w:val="16"/>
              </w:rPr>
              <w:t xml:space="preserve">No, I have not left my car key(s) with someone I didn’t know </w:t>
            </w:r>
            <w:r>
              <w:rPr>
                <w:rFonts w:ascii="Arial" w:hAnsi="Arial" w:cs="Arial"/>
                <w:b/>
                <w:bCs/>
                <w:color w:val="1074CB"/>
                <w:sz w:val="16"/>
                <w:szCs w:val="16"/>
              </w:rPr>
              <w:t>54%</w:t>
            </w:r>
          </w:p>
          <w:p w:rsidR="00B80997" w:rsidRDefault="00B80997" w:rsidP="007C0D80">
            <w:pPr>
              <w:pStyle w:val="ListParagraph"/>
              <w:numPr>
                <w:ilvl w:val="0"/>
                <w:numId w:val="4"/>
              </w:numPr>
              <w:rPr>
                <w:rFonts w:ascii="Arial" w:hAnsi="Arial" w:cs="Arial"/>
                <w:color w:val="1074CB"/>
                <w:sz w:val="16"/>
                <w:szCs w:val="16"/>
              </w:rPr>
            </w:pPr>
            <w:r>
              <w:rPr>
                <w:rFonts w:ascii="Arial" w:hAnsi="Arial" w:cs="Arial"/>
                <w:color w:val="1074CB"/>
                <w:sz w:val="16"/>
                <w:szCs w:val="16"/>
              </w:rPr>
              <w:t xml:space="preserve">Don’t know/ can’t recall </w:t>
            </w:r>
            <w:r>
              <w:rPr>
                <w:rFonts w:ascii="Arial" w:hAnsi="Arial" w:cs="Arial"/>
                <w:b/>
                <w:bCs/>
                <w:color w:val="1074CB"/>
                <w:sz w:val="16"/>
                <w:szCs w:val="16"/>
              </w:rPr>
              <w:t>2%</w:t>
            </w:r>
          </w:p>
          <w:p w:rsidR="00B80997" w:rsidRDefault="00B80997" w:rsidP="007C0D80">
            <w:pPr>
              <w:pStyle w:val="ListParagraph"/>
              <w:numPr>
                <w:ilvl w:val="0"/>
                <w:numId w:val="4"/>
              </w:numPr>
              <w:rPr>
                <w:rFonts w:ascii="Arial" w:hAnsi="Arial" w:cs="Arial"/>
                <w:color w:val="1074CB"/>
                <w:sz w:val="16"/>
                <w:szCs w:val="16"/>
              </w:rPr>
            </w:pPr>
            <w:r>
              <w:rPr>
                <w:rFonts w:ascii="Arial" w:hAnsi="Arial" w:cs="Arial"/>
                <w:color w:val="1074CB"/>
                <w:sz w:val="16"/>
                <w:szCs w:val="16"/>
              </w:rPr>
              <w:t xml:space="preserve">Prefer not to say </w:t>
            </w:r>
            <w:r>
              <w:rPr>
                <w:rFonts w:ascii="Arial" w:hAnsi="Arial" w:cs="Arial"/>
                <w:b/>
                <w:bCs/>
                <w:color w:val="1074CB"/>
                <w:sz w:val="16"/>
                <w:szCs w:val="16"/>
              </w:rPr>
              <w:t>2%</w:t>
            </w:r>
          </w:p>
          <w:p w:rsidR="00B80997" w:rsidRDefault="00B80997" w:rsidP="007C0D80">
            <w:pPr>
              <w:rPr>
                <w:rFonts w:ascii="Arial" w:hAnsi="Arial" w:cs="Arial"/>
                <w:color w:val="1074CB"/>
                <w:sz w:val="16"/>
                <w:szCs w:val="16"/>
              </w:rPr>
            </w:pPr>
          </w:p>
          <w:p w:rsidR="00B80997" w:rsidRDefault="00B80997" w:rsidP="007C0D80">
            <w:pPr>
              <w:rPr>
                <w:rFonts w:ascii="Arial" w:hAnsi="Arial" w:cs="Arial"/>
                <w:b/>
                <w:bCs/>
                <w:color w:val="1074CB"/>
                <w:sz w:val="16"/>
                <w:szCs w:val="16"/>
              </w:rPr>
            </w:pPr>
            <w:r>
              <w:rPr>
                <w:rFonts w:ascii="Arial" w:hAnsi="Arial" w:cs="Arial"/>
                <w:b/>
                <w:bCs/>
                <w:color w:val="1074CB"/>
                <w:sz w:val="16"/>
                <w:szCs w:val="16"/>
              </w:rPr>
              <w:t xml:space="preserve">Prior to leaving your car key(s), did you check whether the company or individual was a member of an accredited Code of Practice, </w:t>
            </w:r>
            <w:proofErr w:type="spellStart"/>
            <w:r>
              <w:rPr>
                <w:rFonts w:ascii="Arial" w:hAnsi="Arial" w:cs="Arial"/>
                <w:b/>
                <w:bCs/>
                <w:color w:val="1074CB"/>
                <w:sz w:val="16"/>
                <w:szCs w:val="16"/>
              </w:rPr>
              <w:t>Kitemark</w:t>
            </w:r>
            <w:proofErr w:type="spellEnd"/>
            <w:r>
              <w:rPr>
                <w:rFonts w:ascii="Arial" w:hAnsi="Arial" w:cs="Arial"/>
                <w:b/>
                <w:bCs/>
                <w:color w:val="1074CB"/>
                <w:sz w:val="16"/>
                <w:szCs w:val="16"/>
              </w:rPr>
              <w:t xml:space="preserve"> or Trustmark scheme or other recognised professional standard or association?</w:t>
            </w:r>
          </w:p>
          <w:p w:rsidR="00B80997" w:rsidRDefault="00B80997" w:rsidP="007C0D80">
            <w:pPr>
              <w:pStyle w:val="ListParagraph"/>
              <w:numPr>
                <w:ilvl w:val="0"/>
                <w:numId w:val="5"/>
              </w:numPr>
              <w:rPr>
                <w:rFonts w:ascii="Arial" w:hAnsi="Arial" w:cs="Arial"/>
                <w:color w:val="1074CB"/>
                <w:sz w:val="16"/>
                <w:szCs w:val="16"/>
              </w:rPr>
            </w:pPr>
            <w:r>
              <w:rPr>
                <w:rFonts w:ascii="Arial" w:hAnsi="Arial" w:cs="Arial"/>
                <w:color w:val="1074CB"/>
                <w:sz w:val="16"/>
                <w:szCs w:val="16"/>
              </w:rPr>
              <w:t xml:space="preserve">Yes, I did </w:t>
            </w:r>
            <w:r>
              <w:rPr>
                <w:rFonts w:ascii="Arial" w:hAnsi="Arial" w:cs="Arial"/>
                <w:b/>
                <w:bCs/>
                <w:color w:val="1074CB"/>
                <w:sz w:val="16"/>
                <w:szCs w:val="16"/>
              </w:rPr>
              <w:t>24%</w:t>
            </w:r>
          </w:p>
          <w:p w:rsidR="00B80997" w:rsidRDefault="00B80997" w:rsidP="007C0D80">
            <w:pPr>
              <w:pStyle w:val="ListParagraph"/>
              <w:numPr>
                <w:ilvl w:val="0"/>
                <w:numId w:val="5"/>
              </w:numPr>
              <w:rPr>
                <w:rFonts w:ascii="Arial" w:hAnsi="Arial" w:cs="Arial"/>
                <w:color w:val="1074CB"/>
                <w:sz w:val="16"/>
                <w:szCs w:val="16"/>
              </w:rPr>
            </w:pPr>
            <w:r>
              <w:rPr>
                <w:rFonts w:ascii="Arial" w:hAnsi="Arial" w:cs="Arial"/>
                <w:color w:val="1074CB"/>
                <w:sz w:val="16"/>
                <w:szCs w:val="16"/>
              </w:rPr>
              <w:t xml:space="preserve">No, I didn’t </w:t>
            </w:r>
            <w:r>
              <w:rPr>
                <w:rFonts w:ascii="Arial" w:hAnsi="Arial" w:cs="Arial"/>
                <w:b/>
                <w:bCs/>
                <w:color w:val="1074CB"/>
                <w:sz w:val="16"/>
                <w:szCs w:val="16"/>
              </w:rPr>
              <w:t>71%</w:t>
            </w:r>
          </w:p>
          <w:p w:rsidR="00B80997" w:rsidRDefault="00B80997" w:rsidP="007C0D80">
            <w:pPr>
              <w:pStyle w:val="ListParagraph"/>
              <w:numPr>
                <w:ilvl w:val="0"/>
                <w:numId w:val="5"/>
              </w:numPr>
              <w:rPr>
                <w:rFonts w:ascii="Arial" w:hAnsi="Arial" w:cs="Arial"/>
                <w:color w:val="1074CB"/>
                <w:sz w:val="16"/>
                <w:szCs w:val="16"/>
              </w:rPr>
            </w:pPr>
            <w:r>
              <w:rPr>
                <w:rFonts w:ascii="Arial" w:hAnsi="Arial" w:cs="Arial"/>
                <w:color w:val="1074CB"/>
                <w:sz w:val="16"/>
                <w:szCs w:val="16"/>
              </w:rPr>
              <w:t xml:space="preserve">Can’t recall </w:t>
            </w:r>
            <w:r>
              <w:rPr>
                <w:rFonts w:ascii="Arial" w:hAnsi="Arial" w:cs="Arial"/>
                <w:b/>
                <w:bCs/>
                <w:color w:val="1074CB"/>
                <w:sz w:val="16"/>
                <w:szCs w:val="16"/>
              </w:rPr>
              <w:t>5%</w:t>
            </w:r>
          </w:p>
          <w:p w:rsidR="00B80997" w:rsidRDefault="00B80997" w:rsidP="007C0D80">
            <w:pPr>
              <w:rPr>
                <w:rFonts w:ascii="Arial" w:hAnsi="Arial" w:cs="Arial"/>
                <w:color w:val="1074CB"/>
                <w:sz w:val="16"/>
                <w:szCs w:val="16"/>
              </w:rPr>
            </w:pPr>
          </w:p>
          <w:p w:rsidR="00B80997" w:rsidRDefault="00B80997" w:rsidP="007C0D80">
            <w:pPr>
              <w:rPr>
                <w:rFonts w:ascii="Arial" w:hAnsi="Arial" w:cs="Arial"/>
                <w:b/>
                <w:bCs/>
                <w:color w:val="1074CB"/>
                <w:sz w:val="16"/>
                <w:szCs w:val="16"/>
              </w:rPr>
            </w:pPr>
            <w:r>
              <w:rPr>
                <w:rFonts w:ascii="Arial" w:hAnsi="Arial" w:cs="Arial"/>
                <w:b/>
                <w:bCs/>
                <w:color w:val="1074CB"/>
                <w:sz w:val="16"/>
                <w:szCs w:val="16"/>
              </w:rPr>
              <w:t>Thinking about the past 12 months, have you left your house key(s) with someone you didn’t know? (Tick all that apply)</w:t>
            </w:r>
          </w:p>
          <w:p w:rsidR="00B80997" w:rsidRDefault="00B80997" w:rsidP="007C0D80">
            <w:pPr>
              <w:pStyle w:val="ListParagraph"/>
              <w:numPr>
                <w:ilvl w:val="0"/>
                <w:numId w:val="6"/>
              </w:numPr>
              <w:rPr>
                <w:rFonts w:ascii="Arial" w:hAnsi="Arial" w:cs="Arial"/>
                <w:color w:val="1074CB"/>
                <w:sz w:val="16"/>
                <w:szCs w:val="16"/>
              </w:rPr>
            </w:pPr>
            <w:r>
              <w:rPr>
                <w:rFonts w:ascii="Arial" w:hAnsi="Arial" w:cs="Arial"/>
                <w:color w:val="1074CB"/>
                <w:sz w:val="16"/>
                <w:szCs w:val="16"/>
              </w:rPr>
              <w:t xml:space="preserve">Yes, with a construction/ maintenance/ utilities service provider </w:t>
            </w:r>
            <w:r>
              <w:rPr>
                <w:rFonts w:ascii="Arial" w:hAnsi="Arial" w:cs="Arial"/>
                <w:b/>
                <w:bCs/>
                <w:color w:val="1074CB"/>
                <w:sz w:val="16"/>
                <w:szCs w:val="16"/>
              </w:rPr>
              <w:t>6%</w:t>
            </w:r>
          </w:p>
          <w:p w:rsidR="00B80997" w:rsidRDefault="00B80997" w:rsidP="007C0D80">
            <w:pPr>
              <w:pStyle w:val="ListParagraph"/>
              <w:numPr>
                <w:ilvl w:val="0"/>
                <w:numId w:val="6"/>
              </w:numPr>
              <w:rPr>
                <w:rFonts w:ascii="Arial" w:hAnsi="Arial" w:cs="Arial"/>
                <w:color w:val="1074CB"/>
                <w:sz w:val="16"/>
                <w:szCs w:val="16"/>
              </w:rPr>
            </w:pPr>
            <w:r>
              <w:rPr>
                <w:rFonts w:ascii="Arial" w:hAnsi="Arial" w:cs="Arial"/>
                <w:color w:val="1074CB"/>
                <w:sz w:val="16"/>
                <w:szCs w:val="16"/>
              </w:rPr>
              <w:t xml:space="preserve">Yes, with a cleaning service </w:t>
            </w:r>
            <w:r>
              <w:rPr>
                <w:rFonts w:ascii="Arial" w:hAnsi="Arial" w:cs="Arial"/>
                <w:b/>
                <w:bCs/>
                <w:color w:val="1074CB"/>
                <w:sz w:val="16"/>
                <w:szCs w:val="16"/>
              </w:rPr>
              <w:t>2%</w:t>
            </w:r>
          </w:p>
          <w:p w:rsidR="00B80997" w:rsidRDefault="00B80997" w:rsidP="007C0D80">
            <w:pPr>
              <w:pStyle w:val="ListParagraph"/>
              <w:numPr>
                <w:ilvl w:val="0"/>
                <w:numId w:val="6"/>
              </w:numPr>
              <w:rPr>
                <w:rFonts w:ascii="Arial" w:hAnsi="Arial" w:cs="Arial"/>
                <w:color w:val="1074CB"/>
                <w:sz w:val="16"/>
                <w:szCs w:val="16"/>
              </w:rPr>
            </w:pPr>
            <w:r>
              <w:rPr>
                <w:rFonts w:ascii="Arial" w:hAnsi="Arial" w:cs="Arial"/>
                <w:color w:val="1074CB"/>
                <w:sz w:val="16"/>
                <w:szCs w:val="16"/>
              </w:rPr>
              <w:t xml:space="preserve">Yes, with someone else </w:t>
            </w:r>
            <w:r>
              <w:rPr>
                <w:rFonts w:ascii="Arial" w:hAnsi="Arial" w:cs="Arial"/>
                <w:b/>
                <w:bCs/>
                <w:color w:val="1074CB"/>
                <w:sz w:val="16"/>
                <w:szCs w:val="16"/>
              </w:rPr>
              <w:t>5%</w:t>
            </w:r>
          </w:p>
          <w:p w:rsidR="00B80997" w:rsidRDefault="00B80997" w:rsidP="007C0D80">
            <w:pPr>
              <w:pStyle w:val="ListParagraph"/>
              <w:numPr>
                <w:ilvl w:val="0"/>
                <w:numId w:val="6"/>
              </w:numPr>
              <w:rPr>
                <w:rFonts w:ascii="Arial" w:hAnsi="Arial" w:cs="Arial"/>
                <w:b/>
                <w:bCs/>
                <w:color w:val="1074CB"/>
                <w:sz w:val="16"/>
                <w:szCs w:val="16"/>
              </w:rPr>
            </w:pPr>
            <w:r>
              <w:rPr>
                <w:rFonts w:ascii="Arial" w:hAnsi="Arial" w:cs="Arial"/>
                <w:color w:val="1074CB"/>
                <w:sz w:val="16"/>
                <w:szCs w:val="16"/>
              </w:rPr>
              <w:lastRenderedPageBreak/>
              <w:t xml:space="preserve">No, I have not left my house key(s) with someone I don’t know </w:t>
            </w:r>
            <w:r>
              <w:rPr>
                <w:rFonts w:ascii="Arial" w:hAnsi="Arial" w:cs="Arial"/>
                <w:b/>
                <w:bCs/>
                <w:color w:val="1074CB"/>
                <w:sz w:val="16"/>
                <w:szCs w:val="16"/>
              </w:rPr>
              <w:t>85%</w:t>
            </w:r>
          </w:p>
          <w:p w:rsidR="00B80997" w:rsidRDefault="00B80997" w:rsidP="007C0D80">
            <w:pPr>
              <w:pStyle w:val="ListParagraph"/>
              <w:numPr>
                <w:ilvl w:val="0"/>
                <w:numId w:val="6"/>
              </w:numPr>
              <w:rPr>
                <w:rFonts w:ascii="Arial" w:hAnsi="Arial" w:cs="Arial"/>
                <w:color w:val="1074CB"/>
                <w:sz w:val="16"/>
                <w:szCs w:val="16"/>
              </w:rPr>
            </w:pPr>
            <w:r>
              <w:rPr>
                <w:rFonts w:ascii="Arial" w:hAnsi="Arial" w:cs="Arial"/>
                <w:color w:val="1074CB"/>
                <w:sz w:val="16"/>
                <w:szCs w:val="16"/>
              </w:rPr>
              <w:t xml:space="preserve">Don’t know/ can’t recall </w:t>
            </w:r>
            <w:r>
              <w:rPr>
                <w:rFonts w:ascii="Arial" w:hAnsi="Arial" w:cs="Arial"/>
                <w:b/>
                <w:bCs/>
                <w:color w:val="1074CB"/>
                <w:sz w:val="16"/>
                <w:szCs w:val="16"/>
              </w:rPr>
              <w:t>3%</w:t>
            </w:r>
          </w:p>
          <w:p w:rsidR="00B80997" w:rsidRDefault="00B80997" w:rsidP="007C0D80">
            <w:pPr>
              <w:pStyle w:val="ListParagraph"/>
              <w:numPr>
                <w:ilvl w:val="0"/>
                <w:numId w:val="6"/>
              </w:numPr>
              <w:rPr>
                <w:rFonts w:ascii="Arial" w:hAnsi="Arial" w:cs="Arial"/>
                <w:color w:val="1074CB"/>
                <w:sz w:val="16"/>
                <w:szCs w:val="16"/>
              </w:rPr>
            </w:pPr>
            <w:r>
              <w:rPr>
                <w:rFonts w:ascii="Arial" w:hAnsi="Arial" w:cs="Arial"/>
                <w:color w:val="1074CB"/>
                <w:sz w:val="16"/>
                <w:szCs w:val="16"/>
              </w:rPr>
              <w:t xml:space="preserve">Prefer not to say </w:t>
            </w:r>
            <w:r>
              <w:rPr>
                <w:rFonts w:ascii="Arial" w:hAnsi="Arial" w:cs="Arial"/>
                <w:b/>
                <w:bCs/>
                <w:color w:val="1074CB"/>
                <w:sz w:val="16"/>
                <w:szCs w:val="16"/>
              </w:rPr>
              <w:t>1%</w:t>
            </w:r>
          </w:p>
          <w:p w:rsidR="00B80997" w:rsidRDefault="00B80997" w:rsidP="007C0D80">
            <w:pPr>
              <w:rPr>
                <w:rFonts w:ascii="Arial" w:hAnsi="Arial" w:cs="Arial"/>
                <w:color w:val="1074CB"/>
                <w:sz w:val="16"/>
                <w:szCs w:val="16"/>
              </w:rPr>
            </w:pPr>
          </w:p>
          <w:p w:rsidR="00B80997" w:rsidRDefault="00B80997" w:rsidP="007C0D80">
            <w:pPr>
              <w:rPr>
                <w:rFonts w:ascii="Arial" w:hAnsi="Arial" w:cs="Arial"/>
                <w:b/>
                <w:bCs/>
                <w:color w:val="1074CB"/>
                <w:sz w:val="16"/>
                <w:szCs w:val="16"/>
              </w:rPr>
            </w:pPr>
            <w:r>
              <w:rPr>
                <w:rFonts w:ascii="Arial" w:hAnsi="Arial" w:cs="Arial"/>
                <w:b/>
                <w:bCs/>
                <w:color w:val="1074CB"/>
                <w:sz w:val="16"/>
                <w:szCs w:val="16"/>
              </w:rPr>
              <w:t>When looking for a car park, which one of the following is/ wo</w:t>
            </w:r>
            <w:r w:rsidR="006066E4">
              <w:rPr>
                <w:rFonts w:ascii="Arial" w:hAnsi="Arial" w:cs="Arial"/>
                <w:b/>
                <w:bCs/>
                <w:color w:val="1074CB"/>
                <w:sz w:val="16"/>
                <w:szCs w:val="16"/>
              </w:rPr>
              <w:t>uld be most important to you? (Tick</w:t>
            </w:r>
            <w:r>
              <w:rPr>
                <w:rFonts w:ascii="Arial" w:hAnsi="Arial" w:cs="Arial"/>
                <w:b/>
                <w:bCs/>
                <w:color w:val="1074CB"/>
                <w:sz w:val="16"/>
                <w:szCs w:val="16"/>
              </w:rPr>
              <w:t xml:space="preserve"> one)</w:t>
            </w:r>
          </w:p>
          <w:p w:rsidR="00B80997" w:rsidRDefault="00B80997" w:rsidP="007C0D80">
            <w:pPr>
              <w:pStyle w:val="ListParagraph"/>
              <w:numPr>
                <w:ilvl w:val="0"/>
                <w:numId w:val="7"/>
              </w:numPr>
              <w:rPr>
                <w:rFonts w:ascii="Arial" w:hAnsi="Arial" w:cs="Arial"/>
                <w:color w:val="1074CB"/>
                <w:sz w:val="16"/>
                <w:szCs w:val="16"/>
              </w:rPr>
            </w:pPr>
            <w:r>
              <w:rPr>
                <w:rFonts w:ascii="Arial" w:hAnsi="Arial" w:cs="Arial"/>
                <w:color w:val="1074CB"/>
                <w:sz w:val="16"/>
                <w:szCs w:val="16"/>
              </w:rPr>
              <w:t xml:space="preserve">Convenience/ proximity to destination of where I want to go </w:t>
            </w:r>
            <w:r>
              <w:rPr>
                <w:rFonts w:ascii="Arial" w:hAnsi="Arial" w:cs="Arial"/>
                <w:b/>
                <w:bCs/>
                <w:color w:val="1074CB"/>
                <w:sz w:val="16"/>
                <w:szCs w:val="16"/>
              </w:rPr>
              <w:t>58%</w:t>
            </w:r>
          </w:p>
          <w:p w:rsidR="00B80997" w:rsidRDefault="00B80997" w:rsidP="007C0D80">
            <w:pPr>
              <w:pStyle w:val="ListParagraph"/>
              <w:numPr>
                <w:ilvl w:val="0"/>
                <w:numId w:val="7"/>
              </w:numPr>
              <w:rPr>
                <w:rFonts w:ascii="Arial" w:hAnsi="Arial" w:cs="Arial"/>
                <w:color w:val="1074CB"/>
                <w:sz w:val="16"/>
                <w:szCs w:val="16"/>
              </w:rPr>
            </w:pPr>
            <w:r>
              <w:rPr>
                <w:rFonts w:ascii="Arial" w:hAnsi="Arial" w:cs="Arial"/>
                <w:color w:val="1074CB"/>
                <w:sz w:val="16"/>
                <w:szCs w:val="16"/>
              </w:rPr>
              <w:t xml:space="preserve">Lowest cost </w:t>
            </w:r>
            <w:r>
              <w:rPr>
                <w:rFonts w:ascii="Arial" w:hAnsi="Arial" w:cs="Arial"/>
                <w:b/>
                <w:bCs/>
                <w:color w:val="1074CB"/>
                <w:sz w:val="16"/>
                <w:szCs w:val="16"/>
              </w:rPr>
              <w:t>23%</w:t>
            </w:r>
          </w:p>
          <w:p w:rsidR="00B80997" w:rsidRDefault="00B80997" w:rsidP="007C0D80">
            <w:pPr>
              <w:pStyle w:val="ListParagraph"/>
              <w:numPr>
                <w:ilvl w:val="0"/>
                <w:numId w:val="7"/>
              </w:numPr>
              <w:rPr>
                <w:rFonts w:ascii="Arial" w:hAnsi="Arial" w:cs="Arial"/>
                <w:b/>
                <w:bCs/>
                <w:color w:val="1074CB"/>
                <w:sz w:val="16"/>
                <w:szCs w:val="16"/>
              </w:rPr>
            </w:pPr>
            <w:r>
              <w:rPr>
                <w:rFonts w:ascii="Arial" w:hAnsi="Arial" w:cs="Arial"/>
                <w:color w:val="1074CB"/>
                <w:sz w:val="16"/>
                <w:szCs w:val="16"/>
              </w:rPr>
              <w:t xml:space="preserve">Security (i.e. manned, barrier entry or gates, CCTV) </w:t>
            </w:r>
            <w:r>
              <w:rPr>
                <w:rFonts w:ascii="Arial" w:hAnsi="Arial" w:cs="Arial"/>
                <w:b/>
                <w:bCs/>
                <w:color w:val="1074CB"/>
                <w:sz w:val="16"/>
                <w:szCs w:val="16"/>
              </w:rPr>
              <w:t>11%</w:t>
            </w:r>
          </w:p>
          <w:p w:rsidR="00B80997" w:rsidRDefault="00B80997" w:rsidP="007C0D80">
            <w:pPr>
              <w:pStyle w:val="ListParagraph"/>
              <w:numPr>
                <w:ilvl w:val="0"/>
                <w:numId w:val="7"/>
              </w:numPr>
              <w:rPr>
                <w:rFonts w:ascii="Arial" w:hAnsi="Arial" w:cs="Arial"/>
                <w:color w:val="1074CB"/>
                <w:sz w:val="16"/>
                <w:szCs w:val="16"/>
              </w:rPr>
            </w:pPr>
            <w:r>
              <w:rPr>
                <w:rFonts w:ascii="Arial" w:hAnsi="Arial" w:cs="Arial"/>
                <w:color w:val="1074CB"/>
                <w:sz w:val="16"/>
                <w:szCs w:val="16"/>
              </w:rPr>
              <w:t xml:space="preserve">None of these  </w:t>
            </w:r>
            <w:r>
              <w:rPr>
                <w:rFonts w:ascii="Arial" w:hAnsi="Arial" w:cs="Arial"/>
                <w:b/>
                <w:bCs/>
                <w:color w:val="1074CB"/>
                <w:sz w:val="16"/>
                <w:szCs w:val="16"/>
              </w:rPr>
              <w:t>4%</w:t>
            </w:r>
          </w:p>
          <w:p w:rsidR="00B80997" w:rsidRDefault="00B80997" w:rsidP="007C0D80">
            <w:pPr>
              <w:pStyle w:val="ListParagraph"/>
              <w:numPr>
                <w:ilvl w:val="0"/>
                <w:numId w:val="7"/>
              </w:numPr>
              <w:rPr>
                <w:rFonts w:ascii="Arial" w:hAnsi="Arial" w:cs="Arial"/>
                <w:color w:val="1074CB"/>
                <w:sz w:val="16"/>
                <w:szCs w:val="16"/>
              </w:rPr>
            </w:pPr>
            <w:r>
              <w:rPr>
                <w:rFonts w:ascii="Arial" w:hAnsi="Arial" w:cs="Arial"/>
                <w:color w:val="1074CB"/>
                <w:sz w:val="16"/>
                <w:szCs w:val="16"/>
              </w:rPr>
              <w:t xml:space="preserve">Don’t know </w:t>
            </w:r>
            <w:r w:rsidRPr="00A36BCA">
              <w:rPr>
                <w:rFonts w:ascii="Arial" w:hAnsi="Arial" w:cs="Arial"/>
                <w:b/>
                <w:color w:val="1074CB"/>
                <w:sz w:val="16"/>
                <w:szCs w:val="16"/>
              </w:rPr>
              <w:t>4%</w:t>
            </w:r>
          </w:p>
          <w:p w:rsidR="00B80997" w:rsidRDefault="00B80997" w:rsidP="007C0D80">
            <w:pPr>
              <w:rPr>
                <w:rFonts w:ascii="Arial" w:hAnsi="Arial" w:cs="Arial"/>
                <w:color w:val="1074CB"/>
                <w:sz w:val="16"/>
                <w:szCs w:val="16"/>
              </w:rPr>
            </w:pPr>
          </w:p>
          <w:p w:rsidR="00B80997" w:rsidRDefault="00B80997" w:rsidP="007C0D80">
            <w:pPr>
              <w:rPr>
                <w:rFonts w:ascii="Arial" w:hAnsi="Arial" w:cs="Arial"/>
                <w:b/>
                <w:bCs/>
                <w:color w:val="1074CB"/>
                <w:sz w:val="16"/>
                <w:szCs w:val="16"/>
              </w:rPr>
            </w:pPr>
            <w:r>
              <w:rPr>
                <w:rFonts w:ascii="Arial" w:hAnsi="Arial" w:cs="Arial"/>
                <w:b/>
                <w:bCs/>
                <w:color w:val="1074CB"/>
                <w:sz w:val="16"/>
                <w:szCs w:val="16"/>
              </w:rPr>
              <w:t>When leaving your car, which, if any, of the following do you always do to confirm, that it is locked? (Tick all that apply)</w:t>
            </w:r>
          </w:p>
          <w:p w:rsidR="00B80997" w:rsidRDefault="00B80997" w:rsidP="007C0D80">
            <w:pPr>
              <w:pStyle w:val="ListParagraph"/>
              <w:numPr>
                <w:ilvl w:val="0"/>
                <w:numId w:val="8"/>
              </w:numPr>
              <w:rPr>
                <w:rFonts w:ascii="Arial" w:hAnsi="Arial" w:cs="Arial"/>
                <w:color w:val="1074CB"/>
                <w:sz w:val="16"/>
                <w:szCs w:val="16"/>
              </w:rPr>
            </w:pPr>
            <w:r>
              <w:rPr>
                <w:rFonts w:ascii="Arial" w:hAnsi="Arial" w:cs="Arial"/>
                <w:color w:val="1074CB"/>
                <w:sz w:val="16"/>
                <w:szCs w:val="16"/>
              </w:rPr>
              <w:t xml:space="preserve">I listen for the locking noise or ‘bleep’ </w:t>
            </w:r>
            <w:r>
              <w:rPr>
                <w:rFonts w:ascii="Arial" w:hAnsi="Arial" w:cs="Arial"/>
                <w:b/>
                <w:bCs/>
                <w:color w:val="1074CB"/>
                <w:sz w:val="16"/>
                <w:szCs w:val="16"/>
              </w:rPr>
              <w:t>55%</w:t>
            </w:r>
          </w:p>
          <w:p w:rsidR="00B80997" w:rsidRDefault="00B80997" w:rsidP="007C0D80">
            <w:pPr>
              <w:pStyle w:val="ListParagraph"/>
              <w:numPr>
                <w:ilvl w:val="0"/>
                <w:numId w:val="8"/>
              </w:numPr>
              <w:rPr>
                <w:rFonts w:ascii="Arial" w:hAnsi="Arial" w:cs="Arial"/>
                <w:color w:val="1074CB"/>
                <w:sz w:val="16"/>
                <w:szCs w:val="16"/>
              </w:rPr>
            </w:pPr>
            <w:r>
              <w:rPr>
                <w:rFonts w:ascii="Arial" w:hAnsi="Arial" w:cs="Arial"/>
                <w:color w:val="1074CB"/>
                <w:sz w:val="16"/>
                <w:szCs w:val="16"/>
              </w:rPr>
              <w:t xml:space="preserve">I watch for the lights to flash </w:t>
            </w:r>
            <w:r>
              <w:rPr>
                <w:rFonts w:ascii="Arial" w:hAnsi="Arial" w:cs="Arial"/>
                <w:b/>
                <w:bCs/>
                <w:color w:val="1074CB"/>
                <w:sz w:val="16"/>
                <w:szCs w:val="16"/>
              </w:rPr>
              <w:t>53%</w:t>
            </w:r>
          </w:p>
          <w:p w:rsidR="00B80997" w:rsidRDefault="00B80997" w:rsidP="007C0D80">
            <w:pPr>
              <w:pStyle w:val="ListParagraph"/>
              <w:numPr>
                <w:ilvl w:val="0"/>
                <w:numId w:val="8"/>
              </w:numPr>
              <w:rPr>
                <w:rFonts w:ascii="Arial" w:hAnsi="Arial" w:cs="Arial"/>
                <w:b/>
                <w:bCs/>
                <w:color w:val="1074CB"/>
                <w:sz w:val="16"/>
                <w:szCs w:val="16"/>
              </w:rPr>
            </w:pPr>
            <w:r>
              <w:rPr>
                <w:rFonts w:ascii="Arial" w:hAnsi="Arial" w:cs="Arial"/>
                <w:color w:val="1074CB"/>
                <w:sz w:val="16"/>
                <w:szCs w:val="16"/>
              </w:rPr>
              <w:t xml:space="preserve">I pull the door handle </w:t>
            </w:r>
            <w:r>
              <w:rPr>
                <w:rFonts w:ascii="Arial" w:hAnsi="Arial" w:cs="Arial"/>
                <w:b/>
                <w:bCs/>
                <w:color w:val="1074CB"/>
                <w:sz w:val="16"/>
                <w:szCs w:val="16"/>
              </w:rPr>
              <w:t>39%</w:t>
            </w:r>
          </w:p>
          <w:p w:rsidR="00B80997" w:rsidRDefault="00B80997" w:rsidP="007C0D80">
            <w:pPr>
              <w:pStyle w:val="ListParagraph"/>
              <w:numPr>
                <w:ilvl w:val="0"/>
                <w:numId w:val="8"/>
              </w:numPr>
              <w:rPr>
                <w:rFonts w:ascii="Arial" w:hAnsi="Arial" w:cs="Arial"/>
                <w:b/>
                <w:bCs/>
                <w:color w:val="1074CB"/>
                <w:sz w:val="16"/>
                <w:szCs w:val="16"/>
              </w:rPr>
            </w:pPr>
            <w:r>
              <w:rPr>
                <w:rFonts w:ascii="Arial" w:hAnsi="Arial" w:cs="Arial"/>
                <w:color w:val="1074CB"/>
                <w:sz w:val="16"/>
                <w:szCs w:val="16"/>
              </w:rPr>
              <w:t xml:space="preserve">I watch for the wing mirrors to fold in </w:t>
            </w:r>
            <w:r w:rsidR="00D61D34">
              <w:rPr>
                <w:rFonts w:ascii="Arial" w:hAnsi="Arial" w:cs="Arial"/>
                <w:b/>
                <w:bCs/>
                <w:color w:val="1074CB"/>
                <w:sz w:val="16"/>
                <w:szCs w:val="16"/>
              </w:rPr>
              <w:t>10</w:t>
            </w:r>
            <w:r>
              <w:rPr>
                <w:rFonts w:ascii="Arial" w:hAnsi="Arial" w:cs="Arial"/>
                <w:b/>
                <w:bCs/>
                <w:color w:val="1074CB"/>
                <w:sz w:val="16"/>
                <w:szCs w:val="16"/>
              </w:rPr>
              <w:t>%</w:t>
            </w:r>
          </w:p>
          <w:p w:rsidR="00B80997" w:rsidRDefault="00B80997" w:rsidP="007C0D80">
            <w:pPr>
              <w:pStyle w:val="ListParagraph"/>
              <w:numPr>
                <w:ilvl w:val="0"/>
                <w:numId w:val="8"/>
              </w:numPr>
              <w:rPr>
                <w:rFonts w:ascii="Arial" w:hAnsi="Arial" w:cs="Arial"/>
                <w:color w:val="1074CB"/>
                <w:sz w:val="16"/>
                <w:szCs w:val="16"/>
              </w:rPr>
            </w:pPr>
            <w:r>
              <w:rPr>
                <w:rFonts w:ascii="Arial" w:hAnsi="Arial" w:cs="Arial"/>
                <w:color w:val="1074CB"/>
                <w:sz w:val="16"/>
                <w:szCs w:val="16"/>
              </w:rPr>
              <w:t xml:space="preserve">Other </w:t>
            </w:r>
            <w:r>
              <w:rPr>
                <w:rFonts w:ascii="Arial" w:hAnsi="Arial" w:cs="Arial"/>
                <w:b/>
                <w:bCs/>
                <w:color w:val="1074CB"/>
                <w:sz w:val="16"/>
                <w:szCs w:val="16"/>
              </w:rPr>
              <w:t>3%</w:t>
            </w:r>
          </w:p>
          <w:p w:rsidR="00B80997" w:rsidRDefault="00B80997" w:rsidP="007C0D80">
            <w:pPr>
              <w:pStyle w:val="ListParagraph"/>
              <w:numPr>
                <w:ilvl w:val="0"/>
                <w:numId w:val="8"/>
              </w:numPr>
              <w:rPr>
                <w:rFonts w:ascii="Arial" w:hAnsi="Arial" w:cs="Arial"/>
                <w:color w:val="1074CB"/>
                <w:sz w:val="16"/>
                <w:szCs w:val="16"/>
              </w:rPr>
            </w:pPr>
            <w:r>
              <w:rPr>
                <w:rFonts w:ascii="Arial" w:hAnsi="Arial" w:cs="Arial"/>
                <w:color w:val="1074CB"/>
                <w:sz w:val="16"/>
                <w:szCs w:val="16"/>
              </w:rPr>
              <w:t xml:space="preserve">Don’t know </w:t>
            </w:r>
            <w:r>
              <w:rPr>
                <w:rFonts w:ascii="Arial" w:hAnsi="Arial" w:cs="Arial"/>
                <w:b/>
                <w:bCs/>
                <w:color w:val="1074CB"/>
                <w:sz w:val="16"/>
                <w:szCs w:val="16"/>
              </w:rPr>
              <w:t>1%</w:t>
            </w:r>
          </w:p>
          <w:p w:rsidR="00B80997" w:rsidRDefault="00B80997" w:rsidP="007C0D80">
            <w:pPr>
              <w:pStyle w:val="ListParagraph"/>
              <w:numPr>
                <w:ilvl w:val="0"/>
                <w:numId w:val="8"/>
              </w:numPr>
              <w:rPr>
                <w:rFonts w:ascii="Arial" w:hAnsi="Arial" w:cs="Arial"/>
                <w:color w:val="1074CB"/>
                <w:sz w:val="16"/>
                <w:szCs w:val="16"/>
              </w:rPr>
            </w:pPr>
            <w:r>
              <w:rPr>
                <w:rFonts w:ascii="Arial" w:hAnsi="Arial" w:cs="Arial"/>
                <w:color w:val="1074CB"/>
                <w:sz w:val="16"/>
                <w:szCs w:val="16"/>
              </w:rPr>
              <w:t xml:space="preserve">There is no particular thing I always do to confirm that my car is locked </w:t>
            </w:r>
            <w:r>
              <w:rPr>
                <w:rFonts w:ascii="Arial" w:hAnsi="Arial" w:cs="Arial"/>
                <w:b/>
                <w:bCs/>
                <w:color w:val="1074CB"/>
                <w:sz w:val="16"/>
                <w:szCs w:val="16"/>
              </w:rPr>
              <w:t>6%</w:t>
            </w:r>
          </w:p>
          <w:p w:rsidR="00B80997" w:rsidRDefault="00B80997" w:rsidP="007C0D80">
            <w:pPr>
              <w:jc w:val="both"/>
              <w:rPr>
                <w:rFonts w:ascii="Arial" w:hAnsi="Arial" w:cs="Arial"/>
                <w:b/>
                <w:bCs/>
                <w:color w:val="1074CB"/>
                <w:sz w:val="16"/>
                <w:szCs w:val="16"/>
              </w:rPr>
            </w:pPr>
          </w:p>
          <w:p w:rsidR="002011FB" w:rsidRPr="00D21B8E" w:rsidRDefault="002011FB" w:rsidP="007C0D80">
            <w:pPr>
              <w:rPr>
                <w:rFonts w:ascii="Arial" w:hAnsi="Arial" w:cs="Arial"/>
                <w:b/>
                <w:color w:val="1074CB"/>
                <w:sz w:val="16"/>
                <w:szCs w:val="16"/>
              </w:rPr>
            </w:pPr>
            <w:r w:rsidRPr="00D21B8E">
              <w:rPr>
                <w:rFonts w:ascii="Arial" w:hAnsi="Arial" w:cs="Arial"/>
                <w:b/>
                <w:color w:val="1074CB"/>
                <w:sz w:val="16"/>
                <w:szCs w:val="16"/>
              </w:rPr>
              <w:t>About SMMT and the UK automotive industry</w:t>
            </w:r>
          </w:p>
          <w:p w:rsidR="002011FB" w:rsidRPr="008B351A" w:rsidRDefault="002011FB" w:rsidP="007C0D80">
            <w:pPr>
              <w:spacing w:afterAutospacing="1"/>
              <w:contextualSpacing/>
              <w:rPr>
                <w:rFonts w:ascii="Arial" w:eastAsia="Times New Roman" w:hAnsi="Arial" w:cs="Arial"/>
                <w:color w:val="1074CB"/>
                <w:sz w:val="16"/>
                <w:szCs w:val="16"/>
              </w:rPr>
            </w:pPr>
            <w:r w:rsidRPr="008B351A">
              <w:rPr>
                <w:rFonts w:ascii="Arial" w:eastAsia="Times New Roman" w:hAnsi="Arial" w:cs="Arial"/>
                <w:color w:val="1074CB"/>
                <w:sz w:val="16"/>
                <w:szCs w:val="16"/>
              </w:rPr>
              <w:t>The Society of Motor Manufacturers and Traders (SMMT) is one of the largest and most influential trade associations in the UK. It supports the interests of the UK automotive industry at home and abroad, promoting a united position to government, stakeholders and the media. </w:t>
            </w:r>
          </w:p>
          <w:p w:rsidR="002011FB" w:rsidRPr="008B351A" w:rsidRDefault="002011FB" w:rsidP="007C0D80">
            <w:pPr>
              <w:spacing w:afterAutospacing="1"/>
              <w:contextualSpacing/>
              <w:rPr>
                <w:rFonts w:ascii="Arial" w:eastAsia="Times New Roman" w:hAnsi="Arial" w:cs="Arial"/>
                <w:color w:val="1074CB"/>
                <w:sz w:val="16"/>
                <w:szCs w:val="16"/>
              </w:rPr>
            </w:pPr>
          </w:p>
          <w:p w:rsidR="002011FB" w:rsidRDefault="002011FB" w:rsidP="007C0D80">
            <w:pPr>
              <w:spacing w:afterAutospacing="1"/>
              <w:contextualSpacing/>
              <w:rPr>
                <w:rFonts w:ascii="Arial" w:eastAsia="Times New Roman" w:hAnsi="Arial" w:cs="Arial"/>
                <w:color w:val="1074CB"/>
                <w:sz w:val="16"/>
                <w:szCs w:val="16"/>
              </w:rPr>
            </w:pPr>
            <w:r w:rsidRPr="008B351A">
              <w:rPr>
                <w:rFonts w:ascii="Arial" w:eastAsia="Times New Roman" w:hAnsi="Arial" w:cs="Arial"/>
                <w:color w:val="1074CB"/>
                <w:sz w:val="16"/>
                <w:szCs w:val="16"/>
              </w:rPr>
              <w:t xml:space="preserve">The automotive industry is a vital part of the UK economy accounting for more than </w:t>
            </w:r>
            <w:r>
              <w:rPr>
                <w:rFonts w:ascii="Arial" w:eastAsia="Calibri" w:hAnsi="Arial" w:cs="Arial"/>
                <w:b/>
                <w:bCs/>
                <w:color w:val="1074CB"/>
                <w:sz w:val="16"/>
              </w:rPr>
              <w:t>£71</w:t>
            </w:r>
            <w:r w:rsidRPr="008B351A">
              <w:rPr>
                <w:rFonts w:ascii="Arial" w:eastAsia="Calibri" w:hAnsi="Arial" w:cs="Arial"/>
                <w:b/>
                <w:bCs/>
                <w:color w:val="1074CB"/>
                <w:sz w:val="16"/>
              </w:rPr>
              <w:t>.</w:t>
            </w:r>
            <w:r>
              <w:rPr>
                <w:rFonts w:ascii="Arial" w:eastAsia="Calibri" w:hAnsi="Arial" w:cs="Arial"/>
                <w:b/>
                <w:bCs/>
                <w:color w:val="1074CB"/>
                <w:sz w:val="16"/>
              </w:rPr>
              <w:t>6</w:t>
            </w:r>
            <w:r w:rsidRPr="008B351A">
              <w:rPr>
                <w:rFonts w:ascii="Arial" w:eastAsia="Calibri" w:hAnsi="Arial" w:cs="Arial"/>
                <w:b/>
                <w:bCs/>
                <w:color w:val="1074CB"/>
                <w:sz w:val="16"/>
              </w:rPr>
              <w:t xml:space="preserve"> billion turnover</w:t>
            </w:r>
            <w:r w:rsidRPr="008B351A">
              <w:rPr>
                <w:rFonts w:ascii="Arial" w:eastAsia="Times New Roman" w:hAnsi="Arial" w:cs="Arial"/>
                <w:color w:val="1074CB"/>
                <w:sz w:val="16"/>
                <w:szCs w:val="16"/>
              </w:rPr>
              <w:t xml:space="preserve"> and </w:t>
            </w:r>
            <w:r>
              <w:rPr>
                <w:rFonts w:ascii="Arial" w:eastAsia="Calibri" w:hAnsi="Arial" w:cs="Arial"/>
                <w:b/>
                <w:bCs/>
                <w:color w:val="1074CB"/>
                <w:sz w:val="16"/>
              </w:rPr>
              <w:t>£18</w:t>
            </w:r>
            <w:r w:rsidRPr="008B351A">
              <w:rPr>
                <w:rFonts w:ascii="Arial" w:eastAsia="Calibri" w:hAnsi="Arial" w:cs="Arial"/>
                <w:b/>
                <w:bCs/>
                <w:color w:val="1074CB"/>
                <w:sz w:val="16"/>
              </w:rPr>
              <w:t>.</w:t>
            </w:r>
            <w:r>
              <w:rPr>
                <w:rFonts w:ascii="Arial" w:eastAsia="Calibri" w:hAnsi="Arial" w:cs="Arial"/>
                <w:b/>
                <w:bCs/>
                <w:color w:val="1074CB"/>
                <w:sz w:val="16"/>
              </w:rPr>
              <w:t>9</w:t>
            </w:r>
            <w:r w:rsidRPr="008B351A">
              <w:rPr>
                <w:rFonts w:ascii="Arial" w:eastAsia="Calibri" w:hAnsi="Arial" w:cs="Arial"/>
                <w:b/>
                <w:bCs/>
                <w:color w:val="1074CB"/>
                <w:sz w:val="16"/>
              </w:rPr>
              <w:t xml:space="preserve"> billion value added</w:t>
            </w:r>
            <w:r w:rsidRPr="008B351A">
              <w:rPr>
                <w:rFonts w:ascii="Arial" w:eastAsia="Times New Roman" w:hAnsi="Arial" w:cs="Arial"/>
                <w:color w:val="1074CB"/>
                <w:sz w:val="16"/>
                <w:szCs w:val="16"/>
              </w:rPr>
              <w:t xml:space="preserve">. With some </w:t>
            </w:r>
            <w:r>
              <w:rPr>
                <w:rFonts w:ascii="Arial" w:eastAsia="Times New Roman" w:hAnsi="Arial" w:cs="Arial"/>
                <w:b/>
                <w:color w:val="1074CB"/>
                <w:sz w:val="16"/>
                <w:szCs w:val="16"/>
              </w:rPr>
              <w:t>169,000</w:t>
            </w:r>
            <w:r w:rsidRPr="008B351A">
              <w:rPr>
                <w:rFonts w:ascii="Arial" w:eastAsia="Times New Roman" w:hAnsi="Arial" w:cs="Arial"/>
                <w:color w:val="1074CB"/>
                <w:sz w:val="16"/>
                <w:szCs w:val="16"/>
              </w:rPr>
              <w:t xml:space="preserve"> people employed directly in manufacturing and </w:t>
            </w:r>
            <w:r w:rsidRPr="007412FA">
              <w:rPr>
                <w:rFonts w:ascii="Arial" w:eastAsia="Times New Roman" w:hAnsi="Arial" w:cs="Arial"/>
                <w:b/>
                <w:color w:val="1074CB"/>
                <w:sz w:val="16"/>
                <w:szCs w:val="16"/>
              </w:rPr>
              <w:t>814,000</w:t>
            </w:r>
            <w:r>
              <w:rPr>
                <w:rFonts w:ascii="Arial" w:eastAsia="Times New Roman" w:hAnsi="Arial" w:cs="Arial"/>
                <w:color w:val="1074CB"/>
                <w:sz w:val="16"/>
                <w:szCs w:val="16"/>
              </w:rPr>
              <w:t xml:space="preserve"> </w:t>
            </w:r>
            <w:r w:rsidRPr="008B351A">
              <w:rPr>
                <w:rFonts w:ascii="Arial" w:eastAsia="Calibri" w:hAnsi="Arial" w:cs="Arial"/>
                <w:bCs/>
                <w:color w:val="1074CB"/>
                <w:sz w:val="16"/>
              </w:rPr>
              <w:t>across</w:t>
            </w:r>
            <w:r w:rsidRPr="008B351A">
              <w:rPr>
                <w:rFonts w:ascii="Arial" w:eastAsia="Calibri" w:hAnsi="Arial" w:cs="Arial"/>
                <w:b/>
                <w:bCs/>
                <w:color w:val="1074CB"/>
                <w:sz w:val="16"/>
              </w:rPr>
              <w:t xml:space="preserve"> </w:t>
            </w:r>
            <w:r w:rsidRPr="008B351A">
              <w:rPr>
                <w:rFonts w:ascii="Arial" w:eastAsia="Times New Roman" w:hAnsi="Arial" w:cs="Arial"/>
                <w:color w:val="1074CB"/>
                <w:sz w:val="16"/>
                <w:szCs w:val="16"/>
              </w:rPr>
              <w:t xml:space="preserve">the wider automotive industry, it accounts for </w:t>
            </w:r>
            <w:r>
              <w:rPr>
                <w:rFonts w:ascii="Arial" w:eastAsia="Calibri" w:hAnsi="Arial" w:cs="Arial"/>
                <w:b/>
                <w:bCs/>
                <w:color w:val="1074CB"/>
                <w:sz w:val="16"/>
              </w:rPr>
              <w:t>12</w:t>
            </w:r>
            <w:r w:rsidRPr="008B351A">
              <w:rPr>
                <w:rFonts w:ascii="Arial" w:eastAsia="Calibri" w:hAnsi="Arial" w:cs="Arial"/>
                <w:b/>
                <w:bCs/>
                <w:color w:val="1074CB"/>
                <w:sz w:val="16"/>
              </w:rPr>
              <w:t>.</w:t>
            </w:r>
            <w:r>
              <w:rPr>
                <w:rFonts w:ascii="Arial" w:eastAsia="Calibri" w:hAnsi="Arial" w:cs="Arial"/>
                <w:b/>
                <w:bCs/>
                <w:color w:val="1074CB"/>
                <w:sz w:val="16"/>
              </w:rPr>
              <w:t>0</w:t>
            </w:r>
            <w:r w:rsidRPr="008B351A">
              <w:rPr>
                <w:rFonts w:ascii="Arial" w:eastAsia="Calibri" w:hAnsi="Arial" w:cs="Arial"/>
                <w:b/>
                <w:bCs/>
                <w:color w:val="1074CB"/>
                <w:sz w:val="16"/>
              </w:rPr>
              <w:t>% of total UK export</w:t>
            </w:r>
            <w:r w:rsidRPr="008B351A">
              <w:rPr>
                <w:rFonts w:ascii="Arial" w:eastAsia="Times New Roman" w:hAnsi="Arial" w:cs="Arial"/>
                <w:b/>
                <w:bCs/>
                <w:color w:val="1074CB"/>
                <w:sz w:val="16"/>
                <w:szCs w:val="16"/>
              </w:rPr>
              <w:t xml:space="preserve"> of goods</w:t>
            </w:r>
            <w:r w:rsidRPr="008B351A">
              <w:rPr>
                <w:rFonts w:ascii="Arial" w:eastAsia="Times New Roman" w:hAnsi="Arial" w:cs="Arial"/>
                <w:color w:val="1074CB"/>
                <w:sz w:val="16"/>
                <w:szCs w:val="16"/>
              </w:rPr>
              <w:t xml:space="preserve"> and invests </w:t>
            </w:r>
            <w:r>
              <w:rPr>
                <w:rFonts w:ascii="Arial" w:eastAsia="Calibri" w:hAnsi="Arial" w:cs="Arial"/>
                <w:b/>
                <w:bCs/>
                <w:color w:val="1074CB"/>
                <w:sz w:val="16"/>
              </w:rPr>
              <w:t>£2.5</w:t>
            </w:r>
            <w:r w:rsidRPr="008B351A">
              <w:rPr>
                <w:rFonts w:ascii="Arial" w:eastAsia="Calibri" w:hAnsi="Arial" w:cs="Arial"/>
                <w:b/>
                <w:bCs/>
                <w:color w:val="1074CB"/>
                <w:sz w:val="16"/>
              </w:rPr>
              <w:t xml:space="preserve"> billion</w:t>
            </w:r>
            <w:r w:rsidRPr="008B351A">
              <w:rPr>
                <w:rFonts w:ascii="Arial" w:eastAsia="Times New Roman" w:hAnsi="Arial" w:cs="Arial"/>
                <w:color w:val="1074CB"/>
                <w:sz w:val="16"/>
                <w:szCs w:val="16"/>
              </w:rPr>
              <w:t xml:space="preserve"> each year in automotive R&amp;D. More than </w:t>
            </w:r>
            <w:r w:rsidRPr="008B351A">
              <w:rPr>
                <w:rFonts w:ascii="Arial" w:eastAsia="Calibri" w:hAnsi="Arial" w:cs="Arial"/>
                <w:b/>
                <w:bCs/>
                <w:color w:val="1074CB"/>
                <w:sz w:val="16"/>
              </w:rPr>
              <w:t>30 manufacturers</w:t>
            </w:r>
            <w:r w:rsidRPr="008B351A">
              <w:rPr>
                <w:rFonts w:ascii="Arial" w:eastAsia="Times New Roman" w:hAnsi="Arial" w:cs="Arial"/>
                <w:color w:val="1074CB"/>
                <w:sz w:val="16"/>
                <w:szCs w:val="16"/>
              </w:rPr>
              <w:t xml:space="preserve"> build in excess of </w:t>
            </w:r>
            <w:r w:rsidRPr="008B351A">
              <w:rPr>
                <w:rFonts w:ascii="Arial" w:eastAsia="Calibri" w:hAnsi="Arial" w:cs="Arial"/>
                <w:b/>
                <w:bCs/>
                <w:color w:val="1074CB"/>
                <w:sz w:val="16"/>
              </w:rPr>
              <w:t>70 models</w:t>
            </w:r>
            <w:r w:rsidRPr="008B351A">
              <w:rPr>
                <w:rFonts w:ascii="Arial" w:eastAsia="Times New Roman" w:hAnsi="Arial" w:cs="Arial"/>
                <w:color w:val="1074CB"/>
                <w:sz w:val="16"/>
                <w:szCs w:val="16"/>
              </w:rPr>
              <w:t xml:space="preserve"> of vehicle in the UK supported by </w:t>
            </w:r>
            <w:r>
              <w:rPr>
                <w:rFonts w:ascii="Arial" w:eastAsia="Calibri" w:hAnsi="Arial" w:cs="Arial"/>
                <w:b/>
                <w:bCs/>
                <w:color w:val="1074CB"/>
                <w:sz w:val="16"/>
              </w:rPr>
              <w:t>more than 2</w:t>
            </w:r>
            <w:r w:rsidRPr="008B351A">
              <w:rPr>
                <w:rFonts w:ascii="Arial" w:eastAsia="Calibri" w:hAnsi="Arial" w:cs="Arial"/>
                <w:b/>
                <w:bCs/>
                <w:color w:val="1074CB"/>
                <w:sz w:val="16"/>
              </w:rPr>
              <w:t>,</w:t>
            </w:r>
            <w:r>
              <w:rPr>
                <w:rFonts w:ascii="Arial" w:eastAsia="Calibri" w:hAnsi="Arial" w:cs="Arial"/>
                <w:b/>
                <w:bCs/>
                <w:color w:val="1074CB"/>
                <w:sz w:val="16"/>
              </w:rPr>
              <w:t>0</w:t>
            </w:r>
            <w:r w:rsidRPr="008B351A">
              <w:rPr>
                <w:rFonts w:ascii="Arial" w:eastAsia="Calibri" w:hAnsi="Arial" w:cs="Arial"/>
                <w:b/>
                <w:bCs/>
                <w:color w:val="1074CB"/>
                <w:sz w:val="16"/>
              </w:rPr>
              <w:t>00 component providers</w:t>
            </w:r>
            <w:r w:rsidRPr="008B351A">
              <w:rPr>
                <w:rFonts w:ascii="Arial" w:eastAsia="Times New Roman" w:hAnsi="Arial" w:cs="Arial"/>
                <w:color w:val="1074CB"/>
                <w:sz w:val="16"/>
                <w:szCs w:val="16"/>
              </w:rPr>
              <w:t xml:space="preserve"> and some of the world's most </w:t>
            </w:r>
            <w:r w:rsidRPr="008B351A">
              <w:rPr>
                <w:rFonts w:ascii="Arial" w:eastAsia="Calibri" w:hAnsi="Arial" w:cs="Arial"/>
                <w:b/>
                <w:bCs/>
                <w:color w:val="1074CB"/>
                <w:sz w:val="16"/>
              </w:rPr>
              <w:t>skilled engineers</w:t>
            </w:r>
            <w:r w:rsidRPr="008B351A">
              <w:rPr>
                <w:rFonts w:ascii="Arial" w:eastAsia="Times New Roman" w:hAnsi="Arial" w:cs="Arial"/>
                <w:color w:val="1074CB"/>
                <w:sz w:val="16"/>
                <w:szCs w:val="16"/>
              </w:rPr>
              <w:t>.</w:t>
            </w:r>
          </w:p>
          <w:p w:rsidR="002011FB" w:rsidRPr="00E11E65" w:rsidRDefault="002011FB" w:rsidP="007C0D80">
            <w:pPr>
              <w:spacing w:afterAutospacing="1"/>
              <w:contextualSpacing/>
              <w:rPr>
                <w:rFonts w:ascii="Arial" w:eastAsia="Times New Roman" w:hAnsi="Arial" w:cs="Arial"/>
                <w:color w:val="1074CB"/>
                <w:sz w:val="16"/>
                <w:szCs w:val="16"/>
              </w:rPr>
            </w:pPr>
          </w:p>
          <w:p w:rsidR="002011FB" w:rsidRDefault="002011FB" w:rsidP="007C0D80">
            <w:pPr>
              <w:spacing w:before="120" w:after="200" w:line="276" w:lineRule="auto"/>
              <w:jc w:val="both"/>
              <w:rPr>
                <w:rFonts w:ascii="Arial" w:eastAsia="Calibri" w:hAnsi="Arial" w:cs="Arial"/>
                <w:bCs/>
                <w:color w:val="1074CB"/>
                <w:sz w:val="16"/>
                <w:szCs w:val="16"/>
                <w:lang w:eastAsia="en-US"/>
              </w:rPr>
            </w:pPr>
            <w:r w:rsidRPr="007412FA">
              <w:rPr>
                <w:rFonts w:ascii="Arial" w:eastAsia="Calibri" w:hAnsi="Arial" w:cs="Arial"/>
                <w:bCs/>
                <w:color w:val="1074CB"/>
                <w:sz w:val="16"/>
                <w:szCs w:val="16"/>
                <w:lang w:eastAsia="en-US"/>
              </w:rPr>
              <w:t xml:space="preserve">More detail on UK automotive available in SMMT's Motor Industry Facts 2016 publication at </w:t>
            </w:r>
            <w:hyperlink r:id="rId17" w:history="1">
              <w:r w:rsidRPr="007412FA">
                <w:rPr>
                  <w:rFonts w:ascii="Arial" w:eastAsia="Calibri" w:hAnsi="Arial" w:cs="Arial"/>
                  <w:bCs/>
                  <w:color w:val="0000FF"/>
                  <w:sz w:val="16"/>
                  <w:u w:val="single"/>
                  <w:lang w:eastAsia="en-US"/>
                </w:rPr>
                <w:t>www.smmt.co.uk/facts16</w:t>
              </w:r>
            </w:hyperlink>
            <w:r w:rsidRPr="007412FA">
              <w:rPr>
                <w:rFonts w:ascii="Arial" w:eastAsia="Calibri" w:hAnsi="Arial" w:cs="Arial"/>
                <w:bCs/>
                <w:color w:val="1074CB"/>
                <w:sz w:val="16"/>
                <w:szCs w:val="16"/>
                <w:lang w:eastAsia="en-US"/>
              </w:rPr>
              <w:t>.</w:t>
            </w:r>
          </w:p>
          <w:p w:rsidR="00B80997" w:rsidRDefault="00B80997" w:rsidP="007C0D80">
            <w:pPr>
              <w:spacing w:after="120"/>
              <w:jc w:val="both"/>
              <w:rPr>
                <w:rStyle w:val="Strong"/>
                <w:sz w:val="20"/>
                <w:szCs w:val="20"/>
              </w:rPr>
            </w:pPr>
            <w:r>
              <w:rPr>
                <w:rFonts w:ascii="Arial" w:hAnsi="Arial" w:cs="Arial"/>
                <w:b/>
                <w:bCs/>
                <w:color w:val="1074CB"/>
                <w:sz w:val="16"/>
                <w:szCs w:val="16"/>
                <w:u w:val="single"/>
              </w:rPr>
              <w:t>Broadcasters</w:t>
            </w:r>
            <w:r>
              <w:rPr>
                <w:rFonts w:ascii="Arial" w:hAnsi="Arial" w:cs="Arial"/>
                <w:b/>
                <w:bCs/>
                <w:color w:val="1074CB"/>
                <w:sz w:val="16"/>
                <w:szCs w:val="16"/>
              </w:rPr>
              <w:t>: SMMT has an ISDN studio and access to expert spokespeople, case studies and regional representatives</w:t>
            </w:r>
            <w:r>
              <w:rPr>
                <w:rStyle w:val="Strong"/>
                <w:color w:val="1074CB"/>
                <w:sz w:val="16"/>
                <w:szCs w:val="16"/>
              </w:rPr>
              <w:t>.</w:t>
            </w:r>
          </w:p>
          <w:p w:rsidR="00B80997" w:rsidRDefault="00B80997" w:rsidP="007C0D80">
            <w:pPr>
              <w:spacing w:after="120" w:line="276" w:lineRule="auto"/>
              <w:rPr>
                <w:rFonts w:ascii="Arial" w:hAnsi="Arial" w:cs="Arial"/>
                <w:u w:val="single"/>
              </w:rPr>
            </w:pPr>
            <w:r>
              <w:rPr>
                <w:rFonts w:ascii="Arial" w:hAnsi="Arial" w:cs="Arial"/>
                <w:b/>
                <w:bCs/>
                <w:color w:val="1074CB"/>
                <w:sz w:val="16"/>
                <w:szCs w:val="16"/>
                <w:u w:val="single"/>
              </w:rPr>
              <w:t>Media contacts</w:t>
            </w:r>
            <w:r w:rsidR="002011FB">
              <w:rPr>
                <w:rFonts w:ascii="Arial" w:hAnsi="Arial" w:cs="Arial"/>
                <w:b/>
                <w:bCs/>
                <w:color w:val="1074CB"/>
                <w:sz w:val="16"/>
                <w:szCs w:val="16"/>
                <w:u w:val="single"/>
              </w:rPr>
              <w:t>:</w:t>
            </w:r>
          </w:p>
        </w:tc>
      </w:tr>
      <w:tr w:rsidR="00B80997" w:rsidTr="00227E04">
        <w:tc>
          <w:tcPr>
            <w:tcW w:w="1951" w:type="dxa"/>
            <w:tcMar>
              <w:top w:w="0" w:type="dxa"/>
              <w:left w:w="108" w:type="dxa"/>
              <w:bottom w:w="0" w:type="dxa"/>
              <w:right w:w="108" w:type="dxa"/>
            </w:tcMar>
            <w:vAlign w:val="center"/>
            <w:hideMark/>
          </w:tcPr>
          <w:p w:rsidR="00B80997" w:rsidRPr="00B80997" w:rsidRDefault="00B80997" w:rsidP="00227E04">
            <w:pPr>
              <w:spacing w:line="276" w:lineRule="auto"/>
              <w:rPr>
                <w:rStyle w:val="Strong"/>
                <w:rFonts w:ascii="Arial" w:hAnsi="Arial" w:cs="Arial"/>
                <w:color w:val="1074CB"/>
                <w:sz w:val="16"/>
                <w:szCs w:val="16"/>
              </w:rPr>
            </w:pPr>
            <w:r w:rsidRPr="00B80997">
              <w:rPr>
                <w:rStyle w:val="Strong"/>
                <w:rFonts w:ascii="Arial" w:hAnsi="Arial" w:cs="Arial"/>
                <w:color w:val="1074CB"/>
                <w:sz w:val="16"/>
                <w:szCs w:val="16"/>
              </w:rPr>
              <w:lastRenderedPageBreak/>
              <w:t>Lucy Bielby</w:t>
            </w:r>
          </w:p>
        </w:tc>
        <w:tc>
          <w:tcPr>
            <w:tcW w:w="1701" w:type="dxa"/>
            <w:tcMar>
              <w:top w:w="0" w:type="dxa"/>
              <w:left w:w="108" w:type="dxa"/>
              <w:bottom w:w="0" w:type="dxa"/>
              <w:right w:w="108" w:type="dxa"/>
            </w:tcMar>
            <w:vAlign w:val="center"/>
            <w:hideMark/>
          </w:tcPr>
          <w:p w:rsidR="00B80997" w:rsidRPr="00B80997" w:rsidRDefault="00B80997" w:rsidP="00227E04">
            <w:pPr>
              <w:rPr>
                <w:rFonts w:ascii="Arial" w:hAnsi="Arial" w:cs="Arial"/>
                <w:color w:val="1074CB"/>
                <w:sz w:val="16"/>
                <w:szCs w:val="16"/>
              </w:rPr>
            </w:pPr>
            <w:r w:rsidRPr="00B80997">
              <w:rPr>
                <w:rFonts w:ascii="Arial" w:hAnsi="Arial" w:cs="Arial"/>
                <w:color w:val="1074CB"/>
                <w:sz w:val="16"/>
                <w:szCs w:val="16"/>
              </w:rPr>
              <w:t>020 7344 1610</w:t>
            </w:r>
          </w:p>
        </w:tc>
        <w:tc>
          <w:tcPr>
            <w:tcW w:w="5103" w:type="dxa"/>
            <w:gridSpan w:val="2"/>
            <w:tcMar>
              <w:top w:w="0" w:type="dxa"/>
              <w:left w:w="108" w:type="dxa"/>
              <w:bottom w:w="0" w:type="dxa"/>
              <w:right w:w="108" w:type="dxa"/>
            </w:tcMar>
            <w:vAlign w:val="center"/>
            <w:hideMark/>
          </w:tcPr>
          <w:p w:rsidR="00B80997" w:rsidRPr="00B80997" w:rsidRDefault="00C47808" w:rsidP="00227E04">
            <w:pPr>
              <w:spacing w:line="276" w:lineRule="auto"/>
              <w:rPr>
                <w:rStyle w:val="Strong"/>
                <w:rFonts w:ascii="Arial" w:hAnsi="Arial" w:cs="Arial"/>
                <w:b w:val="0"/>
                <w:bCs w:val="0"/>
                <w:sz w:val="16"/>
                <w:szCs w:val="16"/>
              </w:rPr>
            </w:pPr>
            <w:hyperlink r:id="rId18" w:history="1">
              <w:r w:rsidR="00B80997" w:rsidRPr="00B80997">
                <w:rPr>
                  <w:rStyle w:val="Hyperlink"/>
                  <w:rFonts w:ascii="Arial" w:hAnsi="Arial" w:cs="Arial"/>
                  <w:sz w:val="16"/>
                  <w:szCs w:val="16"/>
                </w:rPr>
                <w:t>lbielby@smmt.co.uk</w:t>
              </w:r>
            </w:hyperlink>
          </w:p>
        </w:tc>
        <w:tc>
          <w:tcPr>
            <w:tcW w:w="1276" w:type="dxa"/>
            <w:vAlign w:val="center"/>
            <w:hideMark/>
          </w:tcPr>
          <w:p w:rsidR="00B80997" w:rsidRDefault="00B80997" w:rsidP="00227E04"/>
        </w:tc>
      </w:tr>
      <w:tr w:rsidR="00B80997" w:rsidTr="00227E04">
        <w:tc>
          <w:tcPr>
            <w:tcW w:w="1951" w:type="dxa"/>
            <w:tcMar>
              <w:top w:w="0" w:type="dxa"/>
              <w:left w:w="108" w:type="dxa"/>
              <w:bottom w:w="0" w:type="dxa"/>
              <w:right w:w="108" w:type="dxa"/>
            </w:tcMar>
            <w:vAlign w:val="center"/>
            <w:hideMark/>
          </w:tcPr>
          <w:p w:rsidR="00B80997" w:rsidRPr="00B80997" w:rsidRDefault="00B80997" w:rsidP="00227E04">
            <w:pPr>
              <w:spacing w:line="276" w:lineRule="auto"/>
              <w:rPr>
                <w:rStyle w:val="Strong"/>
                <w:rFonts w:ascii="Arial" w:hAnsi="Arial" w:cs="Arial"/>
                <w:b w:val="0"/>
                <w:bCs w:val="0"/>
                <w:color w:val="1074CB"/>
                <w:sz w:val="16"/>
                <w:szCs w:val="16"/>
              </w:rPr>
            </w:pPr>
            <w:r w:rsidRPr="00B80997">
              <w:rPr>
                <w:rStyle w:val="Strong"/>
                <w:rFonts w:ascii="Arial" w:hAnsi="Arial" w:cs="Arial"/>
                <w:color w:val="1074CB"/>
                <w:sz w:val="16"/>
                <w:szCs w:val="16"/>
              </w:rPr>
              <w:t>Eleanor Fricker</w:t>
            </w:r>
          </w:p>
        </w:tc>
        <w:tc>
          <w:tcPr>
            <w:tcW w:w="1701" w:type="dxa"/>
            <w:tcMar>
              <w:top w:w="0" w:type="dxa"/>
              <w:left w:w="108" w:type="dxa"/>
              <w:bottom w:w="0" w:type="dxa"/>
              <w:right w:w="108" w:type="dxa"/>
            </w:tcMar>
            <w:vAlign w:val="center"/>
            <w:hideMark/>
          </w:tcPr>
          <w:p w:rsidR="00B80997" w:rsidRPr="00B80997" w:rsidRDefault="00B80997" w:rsidP="00227E04">
            <w:pPr>
              <w:rPr>
                <w:rFonts w:ascii="Arial" w:hAnsi="Arial" w:cs="Arial"/>
                <w:color w:val="1074CB"/>
                <w:sz w:val="16"/>
                <w:szCs w:val="16"/>
              </w:rPr>
            </w:pPr>
            <w:r w:rsidRPr="00B80997">
              <w:rPr>
                <w:rFonts w:ascii="Arial" w:hAnsi="Arial" w:cs="Arial"/>
                <w:color w:val="1074CB"/>
                <w:sz w:val="16"/>
                <w:szCs w:val="16"/>
              </w:rPr>
              <w:t>020 7344 1667</w:t>
            </w:r>
          </w:p>
        </w:tc>
        <w:tc>
          <w:tcPr>
            <w:tcW w:w="5103" w:type="dxa"/>
            <w:gridSpan w:val="2"/>
            <w:tcMar>
              <w:top w:w="0" w:type="dxa"/>
              <w:left w:w="108" w:type="dxa"/>
              <w:bottom w:w="0" w:type="dxa"/>
              <w:right w:w="108" w:type="dxa"/>
            </w:tcMar>
            <w:vAlign w:val="center"/>
            <w:hideMark/>
          </w:tcPr>
          <w:p w:rsidR="00B80997" w:rsidRPr="00B80997" w:rsidRDefault="00C47808" w:rsidP="00227E04">
            <w:pPr>
              <w:spacing w:line="276" w:lineRule="auto"/>
              <w:rPr>
                <w:rStyle w:val="Strong"/>
                <w:rFonts w:ascii="Arial" w:hAnsi="Arial" w:cs="Arial"/>
                <w:color w:val="1074CB"/>
                <w:sz w:val="16"/>
                <w:szCs w:val="16"/>
              </w:rPr>
            </w:pPr>
            <w:hyperlink r:id="rId19" w:history="1">
              <w:r w:rsidR="00B80997" w:rsidRPr="00B80997">
                <w:rPr>
                  <w:rStyle w:val="Hyperlink"/>
                  <w:rFonts w:ascii="Arial" w:hAnsi="Arial" w:cs="Arial"/>
                  <w:sz w:val="16"/>
                  <w:szCs w:val="16"/>
                </w:rPr>
                <w:t>efricker@smmt.co.uk</w:t>
              </w:r>
            </w:hyperlink>
          </w:p>
        </w:tc>
        <w:tc>
          <w:tcPr>
            <w:tcW w:w="1276" w:type="dxa"/>
            <w:vAlign w:val="center"/>
            <w:hideMark/>
          </w:tcPr>
          <w:p w:rsidR="00B80997" w:rsidRDefault="00B80997" w:rsidP="00227E04"/>
        </w:tc>
      </w:tr>
      <w:tr w:rsidR="00B80997" w:rsidTr="00227E04">
        <w:tc>
          <w:tcPr>
            <w:tcW w:w="1951" w:type="dxa"/>
            <w:tcMar>
              <w:top w:w="0" w:type="dxa"/>
              <w:left w:w="108" w:type="dxa"/>
              <w:bottom w:w="0" w:type="dxa"/>
              <w:right w:w="108" w:type="dxa"/>
            </w:tcMar>
            <w:vAlign w:val="center"/>
            <w:hideMark/>
          </w:tcPr>
          <w:p w:rsidR="00B80997" w:rsidRPr="00B80997" w:rsidRDefault="00B80997" w:rsidP="00227E04">
            <w:pPr>
              <w:rPr>
                <w:rStyle w:val="Strong"/>
                <w:rFonts w:ascii="Arial" w:hAnsi="Arial" w:cs="Arial"/>
                <w:b w:val="0"/>
                <w:bCs w:val="0"/>
                <w:color w:val="1074CB"/>
                <w:sz w:val="16"/>
                <w:szCs w:val="16"/>
              </w:rPr>
            </w:pPr>
            <w:r w:rsidRPr="00B80997">
              <w:rPr>
                <w:rStyle w:val="Strong"/>
                <w:rFonts w:ascii="Arial" w:hAnsi="Arial" w:cs="Arial"/>
                <w:color w:val="1074CB"/>
                <w:sz w:val="16"/>
                <w:szCs w:val="16"/>
              </w:rPr>
              <w:t>Keely Scanlan</w:t>
            </w:r>
          </w:p>
        </w:tc>
        <w:tc>
          <w:tcPr>
            <w:tcW w:w="1701" w:type="dxa"/>
            <w:tcMar>
              <w:top w:w="0" w:type="dxa"/>
              <w:left w:w="108" w:type="dxa"/>
              <w:bottom w:w="0" w:type="dxa"/>
              <w:right w:w="108" w:type="dxa"/>
            </w:tcMar>
            <w:vAlign w:val="center"/>
            <w:hideMark/>
          </w:tcPr>
          <w:p w:rsidR="00B80997" w:rsidRPr="00B80997" w:rsidRDefault="00B80997" w:rsidP="00227E04">
            <w:pPr>
              <w:rPr>
                <w:rFonts w:ascii="Arial" w:hAnsi="Arial" w:cs="Arial"/>
                <w:color w:val="1074CB"/>
                <w:sz w:val="16"/>
                <w:szCs w:val="16"/>
              </w:rPr>
            </w:pPr>
            <w:r w:rsidRPr="00B80997">
              <w:rPr>
                <w:rFonts w:ascii="Arial" w:hAnsi="Arial" w:cs="Arial"/>
                <w:color w:val="1074CB"/>
                <w:sz w:val="16"/>
                <w:szCs w:val="16"/>
              </w:rPr>
              <w:t>020 7344 9222</w:t>
            </w:r>
          </w:p>
        </w:tc>
        <w:tc>
          <w:tcPr>
            <w:tcW w:w="5103" w:type="dxa"/>
            <w:gridSpan w:val="2"/>
            <w:tcMar>
              <w:top w:w="0" w:type="dxa"/>
              <w:left w:w="108" w:type="dxa"/>
              <w:bottom w:w="0" w:type="dxa"/>
              <w:right w:w="108" w:type="dxa"/>
            </w:tcMar>
            <w:vAlign w:val="center"/>
            <w:hideMark/>
          </w:tcPr>
          <w:p w:rsidR="00B80997" w:rsidRPr="00B80997" w:rsidRDefault="00C47808" w:rsidP="00227E04">
            <w:pPr>
              <w:spacing w:line="276" w:lineRule="auto"/>
              <w:rPr>
                <w:rStyle w:val="Strong"/>
                <w:rFonts w:ascii="Arial" w:hAnsi="Arial" w:cs="Arial"/>
                <w:color w:val="1074CB"/>
                <w:sz w:val="16"/>
                <w:szCs w:val="16"/>
              </w:rPr>
            </w:pPr>
            <w:hyperlink r:id="rId20" w:history="1">
              <w:r w:rsidR="00B80997" w:rsidRPr="00B80997">
                <w:rPr>
                  <w:rStyle w:val="Hyperlink"/>
                  <w:rFonts w:ascii="Arial" w:hAnsi="Arial" w:cs="Arial"/>
                  <w:sz w:val="16"/>
                  <w:szCs w:val="16"/>
                </w:rPr>
                <w:t>kscanlan@smmt.co.uk</w:t>
              </w:r>
            </w:hyperlink>
          </w:p>
        </w:tc>
        <w:tc>
          <w:tcPr>
            <w:tcW w:w="1276" w:type="dxa"/>
            <w:vAlign w:val="center"/>
            <w:hideMark/>
          </w:tcPr>
          <w:p w:rsidR="00B80997" w:rsidRDefault="00B80997" w:rsidP="00227E04"/>
        </w:tc>
      </w:tr>
      <w:tr w:rsidR="00B80997" w:rsidTr="00227E04">
        <w:tc>
          <w:tcPr>
            <w:tcW w:w="1951" w:type="dxa"/>
            <w:tcMar>
              <w:top w:w="0" w:type="dxa"/>
              <w:left w:w="108" w:type="dxa"/>
              <w:bottom w:w="0" w:type="dxa"/>
              <w:right w:w="108" w:type="dxa"/>
            </w:tcMar>
            <w:vAlign w:val="center"/>
            <w:hideMark/>
          </w:tcPr>
          <w:p w:rsidR="00B80997" w:rsidRPr="00B80997" w:rsidRDefault="00B80997" w:rsidP="00227E04">
            <w:pPr>
              <w:rPr>
                <w:rStyle w:val="Strong"/>
                <w:rFonts w:ascii="Arial" w:hAnsi="Arial" w:cs="Arial"/>
                <w:b w:val="0"/>
                <w:bCs w:val="0"/>
                <w:color w:val="1074CB"/>
                <w:sz w:val="16"/>
                <w:szCs w:val="16"/>
              </w:rPr>
            </w:pPr>
            <w:r w:rsidRPr="00B80997">
              <w:rPr>
                <w:rStyle w:val="Strong"/>
                <w:rFonts w:ascii="Arial" w:hAnsi="Arial" w:cs="Arial"/>
                <w:color w:val="1074CB"/>
                <w:sz w:val="16"/>
                <w:szCs w:val="16"/>
              </w:rPr>
              <w:t>Emma Butcher</w:t>
            </w:r>
          </w:p>
        </w:tc>
        <w:tc>
          <w:tcPr>
            <w:tcW w:w="1701" w:type="dxa"/>
            <w:tcMar>
              <w:top w:w="0" w:type="dxa"/>
              <w:left w:w="108" w:type="dxa"/>
              <w:bottom w:w="0" w:type="dxa"/>
              <w:right w:w="108" w:type="dxa"/>
            </w:tcMar>
            <w:vAlign w:val="center"/>
            <w:hideMark/>
          </w:tcPr>
          <w:p w:rsidR="00B80997" w:rsidRPr="00B80997" w:rsidRDefault="00B80997" w:rsidP="00227E04">
            <w:pPr>
              <w:rPr>
                <w:rFonts w:ascii="Arial" w:hAnsi="Arial" w:cs="Arial"/>
                <w:color w:val="1074CB"/>
                <w:sz w:val="16"/>
                <w:szCs w:val="16"/>
              </w:rPr>
            </w:pPr>
            <w:r w:rsidRPr="00B80997">
              <w:rPr>
                <w:rFonts w:ascii="Arial" w:hAnsi="Arial" w:cs="Arial"/>
                <w:color w:val="1074CB"/>
                <w:sz w:val="16"/>
                <w:szCs w:val="16"/>
              </w:rPr>
              <w:t>020 7344 9263</w:t>
            </w:r>
          </w:p>
        </w:tc>
        <w:tc>
          <w:tcPr>
            <w:tcW w:w="5103" w:type="dxa"/>
            <w:gridSpan w:val="2"/>
            <w:tcMar>
              <w:top w:w="0" w:type="dxa"/>
              <w:left w:w="108" w:type="dxa"/>
              <w:bottom w:w="0" w:type="dxa"/>
              <w:right w:w="108" w:type="dxa"/>
            </w:tcMar>
            <w:vAlign w:val="center"/>
            <w:hideMark/>
          </w:tcPr>
          <w:p w:rsidR="00B80997" w:rsidRPr="00B80997" w:rsidRDefault="00C47808" w:rsidP="00227E04">
            <w:pPr>
              <w:rPr>
                <w:rStyle w:val="Strong"/>
                <w:rFonts w:ascii="Arial" w:hAnsi="Arial" w:cs="Arial"/>
                <w:color w:val="1074CB"/>
                <w:sz w:val="16"/>
                <w:szCs w:val="16"/>
              </w:rPr>
            </w:pPr>
            <w:hyperlink r:id="rId21" w:history="1">
              <w:r w:rsidR="00B80997" w:rsidRPr="00B80997">
                <w:rPr>
                  <w:rStyle w:val="Hyperlink"/>
                  <w:rFonts w:ascii="Arial" w:hAnsi="Arial" w:cs="Arial"/>
                  <w:sz w:val="16"/>
                  <w:szCs w:val="16"/>
                </w:rPr>
                <w:t>ebutcher@smmt.co.uk</w:t>
              </w:r>
            </w:hyperlink>
          </w:p>
        </w:tc>
        <w:tc>
          <w:tcPr>
            <w:tcW w:w="1276" w:type="dxa"/>
            <w:vAlign w:val="center"/>
            <w:hideMark/>
          </w:tcPr>
          <w:p w:rsidR="00B80997" w:rsidRDefault="00B80997" w:rsidP="00227E04"/>
        </w:tc>
      </w:tr>
    </w:tbl>
    <w:p w:rsidR="007450B6" w:rsidRDefault="007450B6" w:rsidP="007450B6">
      <w:pPr>
        <w:rPr>
          <w:rFonts w:ascii="Arial" w:hAnsi="Arial" w:cs="Arial"/>
          <w:sz w:val="20"/>
          <w:szCs w:val="20"/>
        </w:rPr>
      </w:pPr>
    </w:p>
    <w:p w:rsidR="007450B6" w:rsidRDefault="007450B6" w:rsidP="007450B6">
      <w:pPr>
        <w:rPr>
          <w:rFonts w:ascii="Arial" w:hAnsi="Arial" w:cs="Arial"/>
          <w:sz w:val="20"/>
          <w:szCs w:val="20"/>
        </w:rPr>
      </w:pPr>
    </w:p>
    <w:p w:rsidR="00D04F0A" w:rsidRDefault="00D04F0A"/>
    <w:sectPr w:rsidR="00D04F0A" w:rsidSect="00DB6240">
      <w:pgSz w:w="11906" w:h="16838"/>
      <w:pgMar w:top="1247" w:right="1440" w:bottom="1021" w:left="1440" w:header="127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481" w:rsidRPr="0052008C" w:rsidRDefault="006B2481" w:rsidP="00CC28B2">
      <w:pPr>
        <w:rPr>
          <w:rFonts w:ascii="Times" w:eastAsia="Times" w:hAnsi="Times"/>
          <w:sz w:val="24"/>
          <w:szCs w:val="20"/>
        </w:rPr>
      </w:pPr>
      <w:r>
        <w:separator/>
      </w:r>
    </w:p>
  </w:endnote>
  <w:endnote w:type="continuationSeparator" w:id="0">
    <w:p w:rsidR="006B2481" w:rsidRPr="0052008C" w:rsidRDefault="006B2481" w:rsidP="00CC28B2">
      <w:pPr>
        <w:rPr>
          <w:rFonts w:ascii="Times" w:eastAsia="Times" w:hAnsi="Times"/>
          <w:sz w:val="24"/>
          <w:szCs w:val="20"/>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481" w:rsidRPr="0052008C" w:rsidRDefault="006B2481" w:rsidP="00CC28B2">
      <w:pPr>
        <w:rPr>
          <w:rFonts w:ascii="Times" w:eastAsia="Times" w:hAnsi="Times"/>
          <w:sz w:val="24"/>
          <w:szCs w:val="20"/>
        </w:rPr>
      </w:pPr>
      <w:r>
        <w:separator/>
      </w:r>
    </w:p>
  </w:footnote>
  <w:footnote w:type="continuationSeparator" w:id="0">
    <w:p w:rsidR="006B2481" w:rsidRPr="0052008C" w:rsidRDefault="006B2481" w:rsidP="00CC28B2">
      <w:pPr>
        <w:rPr>
          <w:rFonts w:ascii="Times" w:eastAsia="Times" w:hAnsi="Times"/>
          <w:sz w:val="24"/>
          <w:szCs w:val="20"/>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A02BB"/>
    <w:multiLevelType w:val="hybridMultilevel"/>
    <w:tmpl w:val="FA567DB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10BB016D"/>
    <w:multiLevelType w:val="hybridMultilevel"/>
    <w:tmpl w:val="A1547A8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110E09A1"/>
    <w:multiLevelType w:val="hybridMultilevel"/>
    <w:tmpl w:val="4646528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463570F"/>
    <w:multiLevelType w:val="hybridMultilevel"/>
    <w:tmpl w:val="3FA6359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2C9A51BB"/>
    <w:multiLevelType w:val="hybridMultilevel"/>
    <w:tmpl w:val="7716EAA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661C0488"/>
    <w:multiLevelType w:val="hybridMultilevel"/>
    <w:tmpl w:val="F5CADBD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67D821FE"/>
    <w:multiLevelType w:val="hybridMultilevel"/>
    <w:tmpl w:val="9B22D31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7DDF1A7C"/>
    <w:multiLevelType w:val="hybridMultilevel"/>
    <w:tmpl w:val="68EE08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450B6"/>
    <w:rsid w:val="000D2583"/>
    <w:rsid w:val="000E0B98"/>
    <w:rsid w:val="000E26E9"/>
    <w:rsid w:val="00106119"/>
    <w:rsid w:val="00127089"/>
    <w:rsid w:val="00145524"/>
    <w:rsid w:val="0018051F"/>
    <w:rsid w:val="002011FB"/>
    <w:rsid w:val="00227E04"/>
    <w:rsid w:val="00304AA0"/>
    <w:rsid w:val="00323955"/>
    <w:rsid w:val="003B52DD"/>
    <w:rsid w:val="003F3E3A"/>
    <w:rsid w:val="006066E4"/>
    <w:rsid w:val="00692C80"/>
    <w:rsid w:val="006B2481"/>
    <w:rsid w:val="007437B5"/>
    <w:rsid w:val="007450B6"/>
    <w:rsid w:val="007C0D80"/>
    <w:rsid w:val="007E4CC4"/>
    <w:rsid w:val="008821E6"/>
    <w:rsid w:val="008B22AA"/>
    <w:rsid w:val="009147AB"/>
    <w:rsid w:val="00936FA7"/>
    <w:rsid w:val="00A12420"/>
    <w:rsid w:val="00A36BCA"/>
    <w:rsid w:val="00A83480"/>
    <w:rsid w:val="00A83A81"/>
    <w:rsid w:val="00AA4105"/>
    <w:rsid w:val="00AF39AC"/>
    <w:rsid w:val="00B017FA"/>
    <w:rsid w:val="00B11DB5"/>
    <w:rsid w:val="00B80997"/>
    <w:rsid w:val="00C47808"/>
    <w:rsid w:val="00CA226C"/>
    <w:rsid w:val="00CC28B2"/>
    <w:rsid w:val="00CF408E"/>
    <w:rsid w:val="00D04F0A"/>
    <w:rsid w:val="00D2531C"/>
    <w:rsid w:val="00D61D34"/>
    <w:rsid w:val="00DB6240"/>
    <w:rsid w:val="00DC1F9B"/>
    <w:rsid w:val="00DD05BA"/>
    <w:rsid w:val="00DE00EF"/>
    <w:rsid w:val="00DE61E1"/>
    <w:rsid w:val="00E60216"/>
    <w:rsid w:val="00E87541"/>
    <w:rsid w:val="00E971D1"/>
    <w:rsid w:val="00F36A0C"/>
    <w:rsid w:val="00F408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B6"/>
    <w:pPr>
      <w:spacing w:after="0" w:line="240" w:lineRule="auto"/>
    </w:pPr>
    <w:rPr>
      <w:rFonts w:ascii="Calibri" w:hAnsi="Calibri" w:cs="Times New Roman"/>
      <w:sz w:val="22"/>
      <w:lang w:eastAsia="en-GB"/>
    </w:rPr>
  </w:style>
  <w:style w:type="paragraph" w:styleId="Heading1">
    <w:name w:val="heading 1"/>
    <w:basedOn w:val="Normal"/>
    <w:link w:val="Heading1Char"/>
    <w:uiPriority w:val="9"/>
    <w:qFormat/>
    <w:rsid w:val="007450B6"/>
    <w:pPr>
      <w:keepNext/>
      <w:autoSpaceDE w:val="0"/>
      <w:autoSpaceDN w:val="0"/>
      <w:ind w:left="720" w:hanging="720"/>
      <w:outlineLvl w:val="0"/>
    </w:pPr>
    <w:rPr>
      <w:rFonts w:ascii="Arial Bold" w:hAnsi="Arial Bold"/>
      <w:b/>
      <w:bCs/>
      <w:kern w:val="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0B6"/>
    <w:rPr>
      <w:rFonts w:ascii="Arial Bold" w:hAnsi="Arial Bold" w:cs="Times New Roman"/>
      <w:b/>
      <w:bCs/>
      <w:kern w:val="36"/>
      <w:szCs w:val="20"/>
      <w:lang w:eastAsia="en-GB"/>
    </w:rPr>
  </w:style>
  <w:style w:type="character" w:styleId="Hyperlink">
    <w:name w:val="Hyperlink"/>
    <w:basedOn w:val="DefaultParagraphFont"/>
    <w:uiPriority w:val="99"/>
    <w:unhideWhenUsed/>
    <w:rsid w:val="007450B6"/>
    <w:rPr>
      <w:color w:val="0000FF"/>
      <w:u w:val="single"/>
    </w:rPr>
  </w:style>
  <w:style w:type="character" w:styleId="Strong">
    <w:name w:val="Strong"/>
    <w:basedOn w:val="DefaultParagraphFont"/>
    <w:uiPriority w:val="22"/>
    <w:qFormat/>
    <w:rsid w:val="007450B6"/>
    <w:rPr>
      <w:rFonts w:ascii="Times New Roman" w:hAnsi="Times New Roman" w:cs="Times New Roman" w:hint="default"/>
      <w:b/>
      <w:bCs/>
    </w:rPr>
  </w:style>
  <w:style w:type="paragraph" w:styleId="ListParagraph">
    <w:name w:val="List Paragraph"/>
    <w:basedOn w:val="Normal"/>
    <w:uiPriority w:val="99"/>
    <w:qFormat/>
    <w:rsid w:val="007450B6"/>
    <w:pPr>
      <w:ind w:left="720"/>
    </w:pPr>
    <w:rPr>
      <w:rFonts w:ascii="Times New Roman" w:hAnsi="Times New Roman"/>
      <w:sz w:val="24"/>
      <w:szCs w:val="24"/>
    </w:rPr>
  </w:style>
  <w:style w:type="paragraph" w:styleId="BalloonText">
    <w:name w:val="Balloon Text"/>
    <w:basedOn w:val="Normal"/>
    <w:link w:val="BalloonTextChar"/>
    <w:uiPriority w:val="99"/>
    <w:semiHidden/>
    <w:unhideWhenUsed/>
    <w:rsid w:val="007450B6"/>
    <w:rPr>
      <w:rFonts w:ascii="Tahoma" w:hAnsi="Tahoma" w:cs="Tahoma"/>
      <w:sz w:val="16"/>
      <w:szCs w:val="16"/>
    </w:rPr>
  </w:style>
  <w:style w:type="character" w:customStyle="1" w:styleId="BalloonTextChar">
    <w:name w:val="Balloon Text Char"/>
    <w:basedOn w:val="DefaultParagraphFont"/>
    <w:link w:val="BalloonText"/>
    <w:uiPriority w:val="99"/>
    <w:semiHidden/>
    <w:rsid w:val="007450B6"/>
    <w:rPr>
      <w:rFonts w:ascii="Tahoma" w:hAnsi="Tahoma" w:cs="Tahoma"/>
      <w:sz w:val="16"/>
      <w:szCs w:val="16"/>
      <w:lang w:eastAsia="en-GB"/>
    </w:rPr>
  </w:style>
  <w:style w:type="character" w:styleId="CommentReference">
    <w:name w:val="annotation reference"/>
    <w:basedOn w:val="DefaultParagraphFont"/>
    <w:uiPriority w:val="99"/>
    <w:semiHidden/>
    <w:unhideWhenUsed/>
    <w:rsid w:val="007450B6"/>
    <w:rPr>
      <w:sz w:val="16"/>
      <w:szCs w:val="16"/>
    </w:rPr>
  </w:style>
  <w:style w:type="paragraph" w:styleId="CommentText">
    <w:name w:val="annotation text"/>
    <w:basedOn w:val="Normal"/>
    <w:link w:val="CommentTextChar"/>
    <w:uiPriority w:val="99"/>
    <w:unhideWhenUsed/>
    <w:rsid w:val="007450B6"/>
    <w:rPr>
      <w:sz w:val="20"/>
      <w:szCs w:val="20"/>
    </w:rPr>
  </w:style>
  <w:style w:type="character" w:customStyle="1" w:styleId="CommentTextChar">
    <w:name w:val="Comment Text Char"/>
    <w:basedOn w:val="DefaultParagraphFont"/>
    <w:link w:val="CommentText"/>
    <w:uiPriority w:val="99"/>
    <w:rsid w:val="007450B6"/>
    <w:rPr>
      <w:rFonts w:ascii="Calibri" w:hAnsi="Calibri" w:cs="Times New Roman"/>
      <w:szCs w:val="20"/>
      <w:lang w:eastAsia="en-GB"/>
    </w:rPr>
  </w:style>
  <w:style w:type="paragraph" w:styleId="CommentSubject">
    <w:name w:val="annotation subject"/>
    <w:basedOn w:val="CommentText"/>
    <w:next w:val="CommentText"/>
    <w:link w:val="CommentSubjectChar"/>
    <w:uiPriority w:val="99"/>
    <w:semiHidden/>
    <w:unhideWhenUsed/>
    <w:rsid w:val="007450B6"/>
    <w:rPr>
      <w:b/>
      <w:bCs/>
    </w:rPr>
  </w:style>
  <w:style w:type="character" w:customStyle="1" w:styleId="CommentSubjectChar">
    <w:name w:val="Comment Subject Char"/>
    <w:basedOn w:val="CommentTextChar"/>
    <w:link w:val="CommentSubject"/>
    <w:uiPriority w:val="99"/>
    <w:semiHidden/>
    <w:rsid w:val="007450B6"/>
    <w:rPr>
      <w:b/>
      <w:bCs/>
    </w:rPr>
  </w:style>
  <w:style w:type="paragraph" w:styleId="Header">
    <w:name w:val="header"/>
    <w:basedOn w:val="Normal"/>
    <w:link w:val="HeaderChar"/>
    <w:uiPriority w:val="99"/>
    <w:semiHidden/>
    <w:unhideWhenUsed/>
    <w:rsid w:val="00CC28B2"/>
    <w:pPr>
      <w:tabs>
        <w:tab w:val="center" w:pos="4513"/>
        <w:tab w:val="right" w:pos="9026"/>
      </w:tabs>
    </w:pPr>
  </w:style>
  <w:style w:type="character" w:customStyle="1" w:styleId="HeaderChar">
    <w:name w:val="Header Char"/>
    <w:basedOn w:val="DefaultParagraphFont"/>
    <w:link w:val="Header"/>
    <w:uiPriority w:val="99"/>
    <w:semiHidden/>
    <w:rsid w:val="00CC28B2"/>
    <w:rPr>
      <w:rFonts w:ascii="Calibri" w:hAnsi="Calibri" w:cs="Times New Roman"/>
      <w:sz w:val="22"/>
      <w:lang w:eastAsia="en-GB"/>
    </w:rPr>
  </w:style>
  <w:style w:type="paragraph" w:styleId="Footer">
    <w:name w:val="footer"/>
    <w:basedOn w:val="Normal"/>
    <w:link w:val="FooterChar"/>
    <w:uiPriority w:val="99"/>
    <w:semiHidden/>
    <w:unhideWhenUsed/>
    <w:rsid w:val="00CC28B2"/>
    <w:pPr>
      <w:tabs>
        <w:tab w:val="center" w:pos="4513"/>
        <w:tab w:val="right" w:pos="9026"/>
      </w:tabs>
    </w:pPr>
  </w:style>
  <w:style w:type="character" w:customStyle="1" w:styleId="FooterChar">
    <w:name w:val="Footer Char"/>
    <w:basedOn w:val="DefaultParagraphFont"/>
    <w:link w:val="Footer"/>
    <w:uiPriority w:val="99"/>
    <w:semiHidden/>
    <w:rsid w:val="00CC28B2"/>
    <w:rPr>
      <w:rFonts w:ascii="Calibri" w:hAnsi="Calibri" w:cs="Times New Roman"/>
      <w:sz w:val="22"/>
      <w:lang w:eastAsia="en-GB"/>
    </w:rPr>
  </w:style>
</w:styles>
</file>

<file path=word/webSettings.xml><?xml version="1.0" encoding="utf-8"?>
<w:webSettings xmlns:r="http://schemas.openxmlformats.org/officeDocument/2006/relationships" xmlns:w="http://schemas.openxmlformats.org/wordprocessingml/2006/main">
  <w:divs>
    <w:div w:id="101326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sh/p5pfj9wfc71jri8/AADlAhVSdwV6ZphEUtsF9JnEa?dl=0" TargetMode="External"/><Relationship Id="rId18" Type="http://schemas.openxmlformats.org/officeDocument/2006/relationships/hyperlink" Target="mailto:lbielby@smmt.co.uk" TargetMode="External"/><Relationship Id="rId3" Type="http://schemas.openxmlformats.org/officeDocument/2006/relationships/styles" Target="styles.xml"/><Relationship Id="rId21" Type="http://schemas.openxmlformats.org/officeDocument/2006/relationships/hyperlink" Target="mailto:ebutcher@smmt.co.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mmt.co.uk/facts16"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kscanlan@smm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x-apple-data-detectors://3" TargetMode="External"/><Relationship Id="rId19" Type="http://schemas.openxmlformats.org/officeDocument/2006/relationships/hyperlink" Target="mailto:efricker@smmt.co.uk" TargetMode="External"/><Relationship Id="rId4" Type="http://schemas.openxmlformats.org/officeDocument/2006/relationships/settings" Target="settings.xml"/><Relationship Id="rId9" Type="http://schemas.openxmlformats.org/officeDocument/2006/relationships/image" Target="cid:image005.jpg@01D20511.58207230"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3C53F-FFEC-497E-9DCE-CF7D436A1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isacst</dc:creator>
  <cp:lastModifiedBy>fricke</cp:lastModifiedBy>
  <cp:revision>2</cp:revision>
  <cp:lastPrinted>2016-09-06T10:19:00Z</cp:lastPrinted>
  <dcterms:created xsi:type="dcterms:W3CDTF">2016-09-06T11:18:00Z</dcterms:created>
  <dcterms:modified xsi:type="dcterms:W3CDTF">2016-09-06T11:18:00Z</dcterms:modified>
</cp:coreProperties>
</file>