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302CC" w14:textId="24E0904C" w:rsidR="00BE39D9" w:rsidRPr="00BE39D9" w:rsidRDefault="00BE39D9" w:rsidP="00995A6F">
      <w:pPr>
        <w:spacing w:after="160" w:line="276" w:lineRule="auto"/>
        <w:rPr>
          <w:rFonts w:ascii="Arial" w:hAnsi="Arial" w:cs="Arial"/>
          <w:color w:val="FF0000"/>
          <w:sz w:val="40"/>
          <w:szCs w:val="40"/>
          <w:lang w:eastAsia="en-GB"/>
        </w:rPr>
      </w:pPr>
      <w:bookmarkStart w:id="0" w:name="_Hlk70001961"/>
      <w:r w:rsidRPr="00BE39D9">
        <w:rPr>
          <w:rFonts w:ascii="Arial" w:hAnsi="Arial" w:cs="Arial"/>
          <w:color w:val="FF0000"/>
          <w:sz w:val="40"/>
          <w:szCs w:val="40"/>
          <w:lang w:eastAsia="en-GB"/>
        </w:rPr>
        <w:t>Strictly embargoed until 00:01 Friday 16 February</w:t>
      </w:r>
    </w:p>
    <w:p w14:paraId="34DAF05D" w14:textId="3ECF359D" w:rsidR="00995A6F" w:rsidRDefault="00995A6F" w:rsidP="00995A6F">
      <w:pPr>
        <w:spacing w:after="160" w:line="276" w:lineRule="auto"/>
        <w:rPr>
          <w:rFonts w:ascii="Arial" w:hAnsi="Arial" w:cs="Arial"/>
          <w:b/>
          <w:bCs/>
          <w:sz w:val="20"/>
          <w:szCs w:val="20"/>
          <w:lang w:eastAsia="en-GB"/>
        </w:rPr>
      </w:pPr>
      <w:r>
        <w:rPr>
          <w:rFonts w:ascii="Arial" w:hAnsi="Arial" w:cs="Arial"/>
          <w:b/>
          <w:bCs/>
          <w:color w:val="1074CB"/>
          <w:sz w:val="40"/>
          <w:szCs w:val="40"/>
          <w:lang w:eastAsia="en-GB"/>
        </w:rPr>
        <w:t>UK NEW BUS &amp; COACH REGISTRATIONS</w:t>
      </w:r>
      <w:bookmarkEnd w:id="0"/>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 xml:space="preserve">16 </w:t>
      </w:r>
      <w:r w:rsidR="00CB56F8">
        <w:rPr>
          <w:rFonts w:ascii="Arial" w:hAnsi="Arial" w:cs="Arial"/>
          <w:color w:val="1074CB"/>
          <w:sz w:val="40"/>
          <w:szCs w:val="40"/>
          <w:lang w:eastAsia="en-GB"/>
        </w:rPr>
        <w:t>February</w:t>
      </w:r>
      <w:r>
        <w:rPr>
          <w:rFonts w:ascii="Arial" w:hAnsi="Arial" w:cs="Arial"/>
          <w:color w:val="1074CB"/>
          <w:sz w:val="40"/>
          <w:szCs w:val="40"/>
          <w:lang w:eastAsia="en-GB"/>
        </w:rPr>
        <w:t xml:space="preserve"> 202</w:t>
      </w:r>
      <w:r w:rsidR="00B91AE7">
        <w:rPr>
          <w:rFonts w:ascii="Arial" w:hAnsi="Arial" w:cs="Arial"/>
          <w:color w:val="1074CB"/>
          <w:sz w:val="40"/>
          <w:szCs w:val="40"/>
          <w:lang w:eastAsia="en-GB"/>
        </w:rPr>
        <w:t>4</w:t>
      </w:r>
      <w:r>
        <w:rPr>
          <w:rFonts w:ascii="Arial" w:hAnsi="Arial" w:cs="Arial"/>
          <w:b/>
          <w:bCs/>
          <w:color w:val="1074CB"/>
          <w:sz w:val="20"/>
          <w:szCs w:val="20"/>
          <w:lang w:eastAsia="en-GB"/>
        </w:rPr>
        <w:t xml:space="preserve"> </w:t>
      </w:r>
      <w:r>
        <w:rPr>
          <w:rFonts w:ascii="Arial" w:hAnsi="Arial" w:cs="Arial"/>
          <w:color w:val="1074CB"/>
          <w:sz w:val="32"/>
          <w:szCs w:val="32"/>
          <w:lang w:eastAsia="en-GB"/>
        </w:rPr>
        <w:t>(data for Q</w:t>
      </w:r>
      <w:r w:rsidR="00CB56F8">
        <w:rPr>
          <w:rFonts w:ascii="Arial" w:hAnsi="Arial" w:cs="Arial"/>
          <w:color w:val="1074CB"/>
          <w:sz w:val="32"/>
          <w:szCs w:val="32"/>
          <w:lang w:eastAsia="en-GB"/>
        </w:rPr>
        <w:t>4 and FY</w:t>
      </w:r>
      <w:r>
        <w:rPr>
          <w:rFonts w:ascii="Arial" w:hAnsi="Arial" w:cs="Arial"/>
          <w:color w:val="1074CB"/>
          <w:sz w:val="32"/>
          <w:szCs w:val="32"/>
          <w:lang w:eastAsia="en-GB"/>
        </w:rPr>
        <w:t xml:space="preserve"> 2023)      </w:t>
      </w:r>
      <w:r>
        <w:rPr>
          <w:rFonts w:ascii="Arial" w:hAnsi="Arial" w:cs="Arial"/>
          <w:color w:val="1074CB"/>
          <w:sz w:val="32"/>
          <w:szCs w:val="32"/>
          <w:lang w:eastAsia="en-GB"/>
        </w:rPr>
        <w:br/>
      </w:r>
      <w:r>
        <w:rPr>
          <w:rFonts w:ascii="Arial" w:hAnsi="Arial" w:cs="Arial"/>
          <w:b/>
          <w:bCs/>
          <w:sz w:val="20"/>
          <w:szCs w:val="20"/>
          <w:lang w:eastAsia="en-GB"/>
        </w:rPr>
        <w:t>Hi-res charts available via Dropbox:</w:t>
      </w:r>
      <w:r w:rsidR="00417CD8">
        <w:rPr>
          <w:rFonts w:ascii="Arial" w:hAnsi="Arial" w:cs="Arial"/>
          <w:b/>
          <w:bCs/>
          <w:sz w:val="20"/>
          <w:szCs w:val="20"/>
          <w:lang w:eastAsia="en-GB"/>
        </w:rPr>
        <w:t xml:space="preserve"> </w:t>
      </w:r>
      <w:r w:rsidR="00417CD8" w:rsidRPr="00417CD8">
        <w:rPr>
          <w:rFonts w:ascii="Arial" w:hAnsi="Arial" w:cs="Arial"/>
          <w:sz w:val="20"/>
          <w:szCs w:val="20"/>
          <w:lang w:eastAsia="en-GB"/>
        </w:rPr>
        <w:t>https://www.dropbox.com/scl/fo/twbwp2jn0t3v7fta4go8h/h?rlkey=fppdfp51w84728eaoinovv4mg&amp;dl=0</w:t>
      </w:r>
    </w:p>
    <w:p w14:paraId="6C60B342" w14:textId="77777777" w:rsidR="007459BA" w:rsidRDefault="007459BA" w:rsidP="007459BA">
      <w:pPr>
        <w:spacing w:after="160" w:line="276" w:lineRule="auto"/>
        <w:jc w:val="both"/>
        <w:rPr>
          <w:rFonts w:ascii="Arial" w:hAnsi="Arial" w:cs="Arial"/>
          <w:b/>
          <w:bCs/>
          <w:color w:val="1074CB"/>
          <w:sz w:val="32"/>
          <w:szCs w:val="32"/>
          <w:lang w:eastAsia="en-GB"/>
        </w:rPr>
      </w:pPr>
      <w:r>
        <w:rPr>
          <w:rFonts w:ascii="Arial" w:hAnsi="Arial" w:cs="Arial"/>
          <w:b/>
          <w:bCs/>
          <w:color w:val="1074CB"/>
          <w:sz w:val="32"/>
          <w:szCs w:val="32"/>
          <w:lang w:eastAsia="en-GB"/>
        </w:rPr>
        <w:t xml:space="preserve">Next stop, Net Zero: Britain boasts Europe’s biggest new zero emission bus market </w:t>
      </w:r>
    </w:p>
    <w:p w14:paraId="54C9ED34" w14:textId="77777777" w:rsidR="007459BA" w:rsidRDefault="007459BA" w:rsidP="007459BA">
      <w:pPr>
        <w:numPr>
          <w:ilvl w:val="0"/>
          <w:numId w:val="2"/>
        </w:numPr>
        <w:autoSpaceDE w:val="0"/>
        <w:autoSpaceDN w:val="0"/>
        <w:spacing w:line="276" w:lineRule="auto"/>
        <w:contextualSpacing/>
        <w:jc w:val="both"/>
        <w:rPr>
          <w:rFonts w:eastAsia="Times New Roman"/>
          <w:lang w:eastAsia="en-GB"/>
        </w:rPr>
      </w:pPr>
      <w:r>
        <w:rPr>
          <w:rFonts w:ascii="Arial" w:eastAsia="Times New Roman" w:hAnsi="Arial" w:cs="Arial"/>
          <w:color w:val="000000"/>
          <w:sz w:val="20"/>
          <w:szCs w:val="20"/>
          <w:lang w:eastAsia="en-GB"/>
        </w:rPr>
        <w:t>Demand for new buses, coaches and minibuses reaches highest level since the pandemic with 4,932 new units entering service in 2023.</w:t>
      </w:r>
    </w:p>
    <w:p w14:paraId="619DC8F8" w14:textId="77777777" w:rsidR="007459BA" w:rsidRPr="00DA3016" w:rsidRDefault="007459BA" w:rsidP="007459BA">
      <w:pPr>
        <w:numPr>
          <w:ilvl w:val="0"/>
          <w:numId w:val="2"/>
        </w:numPr>
        <w:autoSpaceDE w:val="0"/>
        <w:autoSpaceDN w:val="0"/>
        <w:spacing w:line="276" w:lineRule="auto"/>
        <w:contextualSpacing/>
        <w:jc w:val="both"/>
        <w:rPr>
          <w:rFonts w:eastAsia="Times New Roman"/>
          <w:lang w:eastAsia="en-GB"/>
        </w:rPr>
      </w:pPr>
      <w:r w:rsidRPr="00DA3016">
        <w:rPr>
          <w:rFonts w:ascii="Arial" w:eastAsia="Times New Roman" w:hAnsi="Arial" w:cs="Arial"/>
          <w:color w:val="000000"/>
          <w:sz w:val="20"/>
          <w:szCs w:val="20"/>
          <w:lang w:eastAsia="en-GB"/>
        </w:rPr>
        <w:t>Market up 44.6% on previous year but remains -16.0% down on 2019.</w:t>
      </w:r>
    </w:p>
    <w:p w14:paraId="7D33AD34" w14:textId="160C3E40" w:rsidR="007459BA" w:rsidRPr="00DA3016" w:rsidRDefault="007459BA" w:rsidP="007459BA">
      <w:pPr>
        <w:numPr>
          <w:ilvl w:val="0"/>
          <w:numId w:val="2"/>
        </w:numPr>
        <w:autoSpaceDE w:val="0"/>
        <w:autoSpaceDN w:val="0"/>
        <w:spacing w:line="276" w:lineRule="auto"/>
        <w:contextualSpacing/>
        <w:jc w:val="both"/>
        <w:rPr>
          <w:rFonts w:eastAsia="Times New Roman"/>
          <w:lang w:eastAsia="en-GB"/>
        </w:rPr>
      </w:pPr>
      <w:r w:rsidRPr="00DA3016">
        <w:rPr>
          <w:rFonts w:ascii="Arial" w:eastAsia="Times New Roman" w:hAnsi="Arial" w:cs="Arial"/>
          <w:color w:val="000000"/>
          <w:sz w:val="20"/>
          <w:szCs w:val="20"/>
          <w:lang w:eastAsia="en-GB"/>
        </w:rPr>
        <w:t xml:space="preserve">Sector leads </w:t>
      </w:r>
      <w:r w:rsidR="00225A4E" w:rsidRPr="00DA3016">
        <w:rPr>
          <w:rFonts w:ascii="Arial" w:eastAsia="Times New Roman" w:hAnsi="Arial" w:cs="Arial"/>
          <w:color w:val="000000"/>
          <w:sz w:val="20"/>
          <w:szCs w:val="20"/>
          <w:lang w:eastAsia="en-GB"/>
        </w:rPr>
        <w:t xml:space="preserve">UK’s </w:t>
      </w:r>
      <w:r w:rsidRPr="00DA3016">
        <w:rPr>
          <w:rFonts w:ascii="Arial" w:eastAsia="Times New Roman" w:hAnsi="Arial" w:cs="Arial"/>
          <w:color w:val="000000"/>
          <w:sz w:val="20"/>
          <w:szCs w:val="20"/>
          <w:lang w:eastAsia="en-GB"/>
        </w:rPr>
        <w:t>Net Zero journey as Europe’s biggest zero emission bus market, with 45.</w:t>
      </w:r>
      <w:r w:rsidR="00DA3016" w:rsidRPr="00DA3016">
        <w:rPr>
          <w:rFonts w:ascii="Arial" w:eastAsia="Times New Roman" w:hAnsi="Arial" w:cs="Arial"/>
          <w:color w:val="000000"/>
          <w:sz w:val="20"/>
          <w:szCs w:val="20"/>
          <w:lang w:eastAsia="en-GB"/>
        </w:rPr>
        <w:t>1</w:t>
      </w:r>
      <w:r w:rsidRPr="00DA3016">
        <w:rPr>
          <w:rFonts w:ascii="Arial" w:eastAsia="Times New Roman" w:hAnsi="Arial" w:cs="Arial"/>
          <w:color w:val="000000"/>
          <w:sz w:val="20"/>
          <w:szCs w:val="20"/>
          <w:lang w:eastAsia="en-GB"/>
        </w:rPr>
        <w:t xml:space="preserve">% of new single and double </w:t>
      </w:r>
      <w:proofErr w:type="spellStart"/>
      <w:r w:rsidRPr="00DA3016">
        <w:rPr>
          <w:rFonts w:ascii="Arial" w:eastAsia="Times New Roman" w:hAnsi="Arial" w:cs="Arial"/>
          <w:color w:val="000000"/>
          <w:sz w:val="20"/>
          <w:szCs w:val="20"/>
          <w:lang w:eastAsia="en-GB"/>
        </w:rPr>
        <w:t>deckers</w:t>
      </w:r>
      <w:proofErr w:type="spellEnd"/>
      <w:r w:rsidRPr="00DA3016">
        <w:rPr>
          <w:rFonts w:ascii="Arial" w:eastAsia="Times New Roman" w:hAnsi="Arial" w:cs="Arial"/>
          <w:color w:val="000000"/>
          <w:sz w:val="20"/>
          <w:szCs w:val="20"/>
          <w:lang w:eastAsia="en-GB"/>
        </w:rPr>
        <w:t xml:space="preserve"> electric or hydrogen, but red tape holds back minibus transition.</w:t>
      </w:r>
    </w:p>
    <w:p w14:paraId="42889F4C" w14:textId="77777777" w:rsidR="007459BA" w:rsidRPr="00DA3016" w:rsidRDefault="007459BA" w:rsidP="007459BA">
      <w:pPr>
        <w:autoSpaceDE w:val="0"/>
        <w:autoSpaceDN w:val="0"/>
        <w:spacing w:line="276" w:lineRule="auto"/>
        <w:rPr>
          <w:lang w:eastAsia="en-GB"/>
        </w:rPr>
      </w:pPr>
      <w:r w:rsidRPr="00DA3016">
        <w:rPr>
          <w:rFonts w:ascii="Times" w:hAnsi="Times" w:cs="Times"/>
          <w:sz w:val="20"/>
          <w:szCs w:val="20"/>
          <w:lang w:eastAsia="en-GB"/>
        </w:rPr>
        <w:t> </w:t>
      </w:r>
    </w:p>
    <w:p w14:paraId="0E5406BF" w14:textId="4828A1B4" w:rsidR="007459BA" w:rsidRDefault="007459BA" w:rsidP="007459BA">
      <w:pPr>
        <w:autoSpaceDE w:val="0"/>
        <w:autoSpaceDN w:val="0"/>
        <w:spacing w:line="276" w:lineRule="auto"/>
        <w:jc w:val="both"/>
        <w:rPr>
          <w:rFonts w:ascii="Arial" w:hAnsi="Arial" w:cs="Arial"/>
          <w:sz w:val="20"/>
          <w:szCs w:val="20"/>
          <w:lang w:eastAsia="en-GB"/>
        </w:rPr>
      </w:pPr>
      <w:r w:rsidRPr="00DA3016">
        <w:rPr>
          <w:rFonts w:ascii="Arial" w:hAnsi="Arial" w:cs="Arial"/>
          <w:b/>
          <w:bCs/>
          <w:sz w:val="20"/>
          <w:szCs w:val="20"/>
          <w:lang w:eastAsia="en-GB"/>
        </w:rPr>
        <w:t xml:space="preserve">Friday 16 February, 2024 </w:t>
      </w:r>
      <w:r w:rsidRPr="00DA3016">
        <w:rPr>
          <w:rFonts w:ascii="Arial" w:hAnsi="Arial" w:cs="Arial"/>
          <w:sz w:val="20"/>
          <w:szCs w:val="20"/>
          <w:lang w:val="en-US" w:eastAsia="en-GB"/>
        </w:rPr>
        <w:t xml:space="preserve">Britain’s </w:t>
      </w:r>
      <w:r w:rsidRPr="00DA3016">
        <w:rPr>
          <w:rFonts w:ascii="Arial" w:hAnsi="Arial" w:cs="Arial"/>
          <w:sz w:val="20"/>
          <w:szCs w:val="20"/>
          <w:lang w:eastAsia="en-GB"/>
        </w:rPr>
        <w:t>new bus, coach and minibus market is growing back after three challenging years, with 4,932 new units registered in 2023, according to the latest figures published today by the Society of Motor Manufacturers and Traders (SMMT). The performance represents a 44.6% increase on 2022 levels as passenger confidence continues to return</w:t>
      </w:r>
      <w:r w:rsidR="00BE39D9" w:rsidRPr="00DA3016">
        <w:rPr>
          <w:rFonts w:ascii="Arial" w:hAnsi="Arial" w:cs="Arial"/>
          <w:sz w:val="20"/>
          <w:szCs w:val="20"/>
          <w:lang w:eastAsia="en-GB"/>
        </w:rPr>
        <w:t>,</w:t>
      </w:r>
      <w:r w:rsidRPr="00DA3016">
        <w:rPr>
          <w:rFonts w:ascii="Arial" w:hAnsi="Arial" w:cs="Arial"/>
          <w:sz w:val="20"/>
          <w:szCs w:val="20"/>
          <w:lang w:eastAsia="en-GB"/>
        </w:rPr>
        <w:t xml:space="preserve"> although uptake remains</w:t>
      </w:r>
      <w:r>
        <w:rPr>
          <w:rFonts w:ascii="Arial" w:hAnsi="Arial" w:cs="Arial"/>
          <w:sz w:val="20"/>
          <w:szCs w:val="20"/>
          <w:lang w:eastAsia="en-GB"/>
        </w:rPr>
        <w:t xml:space="preserve"> -</w:t>
      </w:r>
      <w:r w:rsidRPr="00AC16B9">
        <w:rPr>
          <w:rFonts w:ascii="Arial" w:hAnsi="Arial" w:cs="Arial"/>
          <w:sz w:val="20"/>
          <w:szCs w:val="20"/>
          <w:lang w:eastAsia="en-GB"/>
        </w:rPr>
        <w:t>16.0%</w:t>
      </w:r>
      <w:r>
        <w:rPr>
          <w:rFonts w:ascii="Arial" w:hAnsi="Arial" w:cs="Arial"/>
          <w:sz w:val="20"/>
          <w:szCs w:val="20"/>
          <w:lang w:eastAsia="en-GB"/>
        </w:rPr>
        <w:t xml:space="preserve"> below 2019 levels.</w:t>
      </w:r>
      <w:r>
        <w:rPr>
          <w:rFonts w:ascii="Arial" w:hAnsi="Arial" w:cs="Arial"/>
          <w:sz w:val="20"/>
          <w:szCs w:val="20"/>
          <w:vertAlign w:val="superscript"/>
          <w:lang w:eastAsia="en-GB"/>
        </w:rPr>
        <w:t>1</w:t>
      </w:r>
    </w:p>
    <w:p w14:paraId="48938296" w14:textId="77777777" w:rsidR="007459BA" w:rsidRDefault="007459BA" w:rsidP="007459BA">
      <w:pPr>
        <w:autoSpaceDE w:val="0"/>
        <w:autoSpaceDN w:val="0"/>
        <w:spacing w:line="276" w:lineRule="auto"/>
        <w:jc w:val="both"/>
        <w:rPr>
          <w:rFonts w:ascii="Arial" w:hAnsi="Arial" w:cs="Arial"/>
          <w:sz w:val="20"/>
          <w:szCs w:val="20"/>
          <w:lang w:eastAsia="en-GB"/>
        </w:rPr>
      </w:pPr>
    </w:p>
    <w:p w14:paraId="5E058CFB" w14:textId="77777777" w:rsidR="007459BA" w:rsidRDefault="007459BA" w:rsidP="007459BA">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The market was driven by strong investment in single and double-decker buses, with registrations up 52.5% and 173.6% respectively. Minibuses also recorded strong growth, rising 18.3% over the year as fleets across the UK invested in new passenger transport assets. </w:t>
      </w:r>
    </w:p>
    <w:p w14:paraId="15FE66E2" w14:textId="77777777" w:rsidR="007459BA" w:rsidRDefault="007459BA" w:rsidP="007459BA">
      <w:pPr>
        <w:autoSpaceDE w:val="0"/>
        <w:autoSpaceDN w:val="0"/>
        <w:spacing w:line="276" w:lineRule="auto"/>
        <w:jc w:val="both"/>
        <w:rPr>
          <w:rFonts w:ascii="Arial" w:hAnsi="Arial" w:cs="Arial"/>
          <w:sz w:val="20"/>
          <w:szCs w:val="20"/>
          <w:lang w:eastAsia="en-GB"/>
        </w:rPr>
      </w:pPr>
    </w:p>
    <w:p w14:paraId="5BBD9C94" w14:textId="59D6AAD9" w:rsidR="007459BA" w:rsidRDefault="007459BA" w:rsidP="007459BA">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Buses are also at the vanguard of Britain’s net zero journey, with electric or hydrogen vehicles accounting for a </w:t>
      </w:r>
      <w:r w:rsidRPr="00DA3016">
        <w:rPr>
          <w:rFonts w:ascii="Arial" w:hAnsi="Arial" w:cs="Arial"/>
          <w:sz w:val="20"/>
          <w:szCs w:val="20"/>
          <w:lang w:eastAsia="en-GB"/>
        </w:rPr>
        <w:t>phenomenal 45.</w:t>
      </w:r>
      <w:r w:rsidR="00DA3016" w:rsidRPr="00DA3016">
        <w:rPr>
          <w:rFonts w:ascii="Arial" w:hAnsi="Arial" w:cs="Arial"/>
          <w:sz w:val="20"/>
          <w:szCs w:val="20"/>
          <w:lang w:eastAsia="en-GB"/>
        </w:rPr>
        <w:t>1</w:t>
      </w:r>
      <w:r w:rsidRPr="00DA3016">
        <w:rPr>
          <w:rFonts w:ascii="Arial" w:hAnsi="Arial" w:cs="Arial"/>
          <w:sz w:val="20"/>
          <w:szCs w:val="20"/>
          <w:lang w:eastAsia="en-GB"/>
        </w:rPr>
        <w:t xml:space="preserve">% of new single and double decker bus registrations – almost treble the </w:t>
      </w:r>
      <w:r w:rsidR="00225A4E" w:rsidRPr="00DA3016">
        <w:rPr>
          <w:rFonts w:ascii="Arial" w:hAnsi="Arial" w:cs="Arial"/>
          <w:sz w:val="20"/>
          <w:szCs w:val="20"/>
          <w:lang w:eastAsia="en-GB"/>
        </w:rPr>
        <w:t xml:space="preserve">new car </w:t>
      </w:r>
      <w:r w:rsidRPr="00DA3016">
        <w:rPr>
          <w:rFonts w:ascii="Arial" w:hAnsi="Arial" w:cs="Arial"/>
          <w:sz w:val="20"/>
          <w:szCs w:val="20"/>
          <w:lang w:eastAsia="en-GB"/>
        </w:rPr>
        <w:t>market share.</w:t>
      </w:r>
      <w:r w:rsidRPr="00DA3016">
        <w:rPr>
          <w:rFonts w:ascii="Arial" w:hAnsi="Arial" w:cs="Arial"/>
          <w:sz w:val="20"/>
          <w:szCs w:val="20"/>
          <w:vertAlign w:val="superscript"/>
          <w:lang w:eastAsia="en-GB"/>
        </w:rPr>
        <w:t>2</w:t>
      </w:r>
      <w:r w:rsidRPr="00DA3016">
        <w:rPr>
          <w:rFonts w:ascii="Arial" w:hAnsi="Arial" w:cs="Arial"/>
          <w:sz w:val="20"/>
          <w:szCs w:val="20"/>
          <w:lang w:eastAsia="en-GB"/>
        </w:rPr>
        <w:t xml:space="preserve"> With 1,15</w:t>
      </w:r>
      <w:r w:rsidR="00DA3016" w:rsidRPr="00DA3016">
        <w:rPr>
          <w:rFonts w:ascii="Arial" w:hAnsi="Arial" w:cs="Arial"/>
          <w:sz w:val="20"/>
          <w:szCs w:val="20"/>
          <w:lang w:eastAsia="en-GB"/>
        </w:rPr>
        <w:t>9</w:t>
      </w:r>
      <w:r w:rsidRPr="00DA3016">
        <w:rPr>
          <w:rFonts w:ascii="Arial" w:hAnsi="Arial" w:cs="Arial"/>
          <w:sz w:val="20"/>
          <w:szCs w:val="20"/>
          <w:lang w:eastAsia="en-GB"/>
        </w:rPr>
        <w:t xml:space="preserve"> ZEV buses</w:t>
      </w:r>
      <w:r w:rsidR="00DA3016" w:rsidRPr="00DA3016">
        <w:rPr>
          <w:rFonts w:ascii="Arial" w:hAnsi="Arial" w:cs="Arial"/>
          <w:sz w:val="20"/>
          <w:szCs w:val="20"/>
          <w:lang w:eastAsia="en-GB"/>
        </w:rPr>
        <w:t xml:space="preserve"> of all types</w:t>
      </w:r>
      <w:r w:rsidRPr="00DA3016">
        <w:rPr>
          <w:rFonts w:ascii="Arial" w:hAnsi="Arial" w:cs="Arial"/>
          <w:sz w:val="20"/>
          <w:szCs w:val="20"/>
          <w:lang w:eastAsia="en-GB"/>
        </w:rPr>
        <w:t xml:space="preserve"> entering service last year, the UK is Europe’s biggest ZEV bus market by volume.</w:t>
      </w:r>
      <w:r w:rsidRPr="00DA3016">
        <w:rPr>
          <w:rFonts w:ascii="Arial" w:hAnsi="Arial" w:cs="Arial"/>
          <w:sz w:val="20"/>
          <w:szCs w:val="20"/>
          <w:vertAlign w:val="superscript"/>
          <w:lang w:eastAsia="en-GB"/>
        </w:rPr>
        <w:t>3</w:t>
      </w:r>
    </w:p>
    <w:p w14:paraId="142CC79D" w14:textId="77777777" w:rsidR="007459BA" w:rsidRDefault="007459BA" w:rsidP="007459BA">
      <w:pPr>
        <w:autoSpaceDE w:val="0"/>
        <w:autoSpaceDN w:val="0"/>
        <w:spacing w:line="276" w:lineRule="auto"/>
        <w:jc w:val="both"/>
        <w:rPr>
          <w:rFonts w:ascii="Arial" w:hAnsi="Arial" w:cs="Arial"/>
          <w:sz w:val="20"/>
          <w:szCs w:val="20"/>
          <w:lang w:eastAsia="en-GB"/>
        </w:rPr>
      </w:pPr>
    </w:p>
    <w:p w14:paraId="14F29074" w14:textId="77777777" w:rsidR="007459BA" w:rsidRDefault="007459BA" w:rsidP="007459BA">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Uptake has been supported by Zero Emission Bus Regional Area (ZEBRA) funding, originally awarded in 2022, with finance eventually trickling through during last year. With 58 expressions of interest filed for the second round of funding at the end of 2023, ensuring rapid approval and allocation of cash will be essential to help more regions roll out affordable, zero emission mass mobility more quickly – vital for achieving the UK’s net zero goals. Given that any new funding needs to be invested by January 2025, there is no time to lose.</w:t>
      </w:r>
    </w:p>
    <w:p w14:paraId="389C7162" w14:textId="77777777" w:rsidR="007459BA" w:rsidRDefault="007459BA" w:rsidP="007459BA">
      <w:pPr>
        <w:autoSpaceDE w:val="0"/>
        <w:autoSpaceDN w:val="0"/>
        <w:spacing w:line="276" w:lineRule="auto"/>
        <w:jc w:val="both"/>
        <w:rPr>
          <w:rFonts w:ascii="Arial" w:hAnsi="Arial" w:cs="Arial"/>
          <w:sz w:val="20"/>
          <w:szCs w:val="20"/>
          <w:lang w:eastAsia="en-GB"/>
        </w:rPr>
      </w:pPr>
    </w:p>
    <w:p w14:paraId="3729013F" w14:textId="4A02F69E" w:rsidR="00BE39D9" w:rsidRDefault="007459BA" w:rsidP="007459BA">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Given their depot-based, circular routes, decarbonising bus fleets can be less complex than some other use cases – plus, the added halo effects of mass zero emission mobility, lower noise and improved air quality all prove highly attractive. Conversely, the minibus market, which often provides transport for schools and the health and social care sector, is struggling to invest in zero emission options, due in part to </w:t>
      </w:r>
      <w:r w:rsidR="00BE39D9">
        <w:rPr>
          <w:rFonts w:ascii="Arial" w:hAnsi="Arial" w:cs="Arial"/>
          <w:sz w:val="20"/>
          <w:szCs w:val="20"/>
          <w:lang w:eastAsia="en-GB"/>
        </w:rPr>
        <w:t>licensing restrictions.</w:t>
      </w:r>
    </w:p>
    <w:p w14:paraId="3BF6C892" w14:textId="77777777" w:rsidR="00BE39D9" w:rsidRDefault="00BE39D9" w:rsidP="007459BA">
      <w:pPr>
        <w:autoSpaceDE w:val="0"/>
        <w:autoSpaceDN w:val="0"/>
        <w:spacing w:line="276" w:lineRule="auto"/>
        <w:jc w:val="both"/>
        <w:rPr>
          <w:rFonts w:ascii="Arial" w:hAnsi="Arial" w:cs="Arial"/>
          <w:sz w:val="20"/>
          <w:szCs w:val="20"/>
          <w:lang w:eastAsia="en-GB"/>
        </w:rPr>
      </w:pPr>
    </w:p>
    <w:p w14:paraId="2E1ADCD8" w14:textId="18F08543" w:rsidR="00BE39D9" w:rsidRDefault="00BE39D9" w:rsidP="00BE39D9">
      <w:pPr>
        <w:autoSpaceDE w:val="0"/>
        <w:autoSpaceDN w:val="0"/>
        <w:spacing w:line="276" w:lineRule="auto"/>
        <w:jc w:val="both"/>
        <w:rPr>
          <w:rFonts w:ascii="Arial" w:hAnsi="Arial" w:cs="Arial"/>
          <w:sz w:val="20"/>
          <w:szCs w:val="20"/>
          <w:lang w:eastAsia="en-GB"/>
        </w:rPr>
      </w:pPr>
      <w:r>
        <w:rPr>
          <w:rFonts w:ascii="Arial" w:hAnsi="Arial" w:cs="Arial"/>
          <w:sz w:val="20"/>
          <w:szCs w:val="20"/>
          <w:lang w:eastAsia="en-GB"/>
        </w:rPr>
        <w:t xml:space="preserve">Most minibuses are based on heavy vans, </w:t>
      </w:r>
      <w:r w:rsidR="00225A4E">
        <w:rPr>
          <w:rFonts w:ascii="Arial" w:hAnsi="Arial" w:cs="Arial"/>
          <w:sz w:val="20"/>
          <w:szCs w:val="20"/>
          <w:lang w:eastAsia="en-GB"/>
        </w:rPr>
        <w:t xml:space="preserve">but </w:t>
      </w:r>
      <w:r>
        <w:rPr>
          <w:rFonts w:ascii="Arial" w:hAnsi="Arial" w:cs="Arial"/>
          <w:sz w:val="20"/>
          <w:szCs w:val="20"/>
          <w:lang w:eastAsia="en-GB"/>
        </w:rPr>
        <w:t>while van drivers have a licence derogation allowing them to drive zero emission vehicles weighing up to 4.25 tonnes, minibus drivers will not be able to do so until 2025. Brin</w:t>
      </w:r>
      <w:r w:rsidR="00225A4E">
        <w:rPr>
          <w:rFonts w:ascii="Arial" w:hAnsi="Arial" w:cs="Arial"/>
          <w:sz w:val="20"/>
          <w:szCs w:val="20"/>
          <w:lang w:eastAsia="en-GB"/>
        </w:rPr>
        <w:t>g</w:t>
      </w:r>
      <w:r>
        <w:rPr>
          <w:rFonts w:ascii="Arial" w:hAnsi="Arial" w:cs="Arial"/>
          <w:sz w:val="20"/>
          <w:szCs w:val="20"/>
          <w:lang w:eastAsia="en-GB"/>
        </w:rPr>
        <w:t xml:space="preserve">ing this date forward would unleash demand, with many minibus fleets presently delaying their zero emission vehicle investment until their existing drivers are permitted to drive them. </w:t>
      </w:r>
      <w:r>
        <w:rPr>
          <w:rFonts w:ascii="Arial" w:hAnsi="Arial" w:cs="Arial"/>
          <w:sz w:val="20"/>
          <w:szCs w:val="20"/>
          <w:lang w:eastAsia="en-GB"/>
        </w:rPr>
        <w:lastRenderedPageBreak/>
        <w:t>Greater ZEV uptake would reduce the adverse impact of all these vehicle types on the environment and help address poor air quality which can often affect the most vulnerable in our society most severely.</w:t>
      </w:r>
    </w:p>
    <w:p w14:paraId="14B3A1AD" w14:textId="77777777" w:rsidR="00BE39D9" w:rsidRDefault="00BE39D9" w:rsidP="007459BA">
      <w:pPr>
        <w:autoSpaceDE w:val="0"/>
        <w:autoSpaceDN w:val="0"/>
        <w:spacing w:line="276" w:lineRule="auto"/>
        <w:jc w:val="both"/>
        <w:rPr>
          <w:rFonts w:ascii="Arial" w:hAnsi="Arial" w:cs="Arial"/>
          <w:sz w:val="20"/>
          <w:szCs w:val="20"/>
          <w:lang w:eastAsia="en-GB"/>
        </w:rPr>
      </w:pPr>
    </w:p>
    <w:p w14:paraId="36E11897" w14:textId="5E351F13" w:rsidR="007459BA" w:rsidRDefault="007459BA" w:rsidP="00DA3016">
      <w:pPr>
        <w:spacing w:line="276" w:lineRule="auto"/>
        <w:jc w:val="both"/>
        <w:rPr>
          <w:rFonts w:ascii="Arial" w:hAnsi="Arial" w:cs="Arial"/>
          <w:sz w:val="20"/>
          <w:szCs w:val="20"/>
          <w:lang w:eastAsia="en-GB"/>
        </w:rPr>
      </w:pPr>
      <w:r>
        <w:rPr>
          <w:rFonts w:ascii="Arial" w:hAnsi="Arial" w:cs="Arial"/>
          <w:b/>
          <w:bCs/>
          <w:color w:val="000000"/>
          <w:sz w:val="20"/>
          <w:szCs w:val="20"/>
          <w:lang w:eastAsia="en-GB"/>
        </w:rPr>
        <w:t>Mike Hawes, SMMT Chief Executive, </w:t>
      </w:r>
      <w:r>
        <w:rPr>
          <w:rFonts w:ascii="Arial" w:hAnsi="Arial" w:cs="Arial"/>
          <w:color w:val="000000"/>
          <w:sz w:val="20"/>
          <w:szCs w:val="20"/>
          <w:lang w:eastAsia="en-GB"/>
        </w:rPr>
        <w:t xml:space="preserve">said, </w:t>
      </w:r>
      <w:r>
        <w:rPr>
          <w:rFonts w:ascii="Arial" w:hAnsi="Arial" w:cs="Arial"/>
          <w:sz w:val="20"/>
          <w:szCs w:val="20"/>
          <w:lang w:eastAsia="en-GB"/>
        </w:rPr>
        <w:t xml:space="preserve">“Britain’s bus sector is recovering strongly, powered by rising passenger numbers and government funding that is finally delivering new vehicles to routes up and down the country. Zero emission buses are on the verge of becoming the mainstay of what is now Europe’s biggest ZEV but market but we need the next round of funding – fast </w:t>
      </w:r>
      <w:r w:rsidR="00225A4E">
        <w:rPr>
          <w:rFonts w:ascii="Arial" w:hAnsi="Arial" w:cs="Arial"/>
          <w:sz w:val="20"/>
          <w:szCs w:val="20"/>
          <w:lang w:eastAsia="en-GB"/>
        </w:rPr>
        <w:t>–</w:t>
      </w:r>
      <w:r>
        <w:rPr>
          <w:rFonts w:ascii="Arial" w:hAnsi="Arial" w:cs="Arial"/>
          <w:sz w:val="20"/>
          <w:szCs w:val="20"/>
          <w:lang w:eastAsia="en-GB"/>
        </w:rPr>
        <w:t xml:space="preserve"> to put even more on the road. Speeding up licence derogations could unleash demand in the minibus market, helping provide zero emission mass mobility for all with the air quality, carbon emission and wider economic benefits that come with this transition.”</w:t>
      </w:r>
    </w:p>
    <w:p w14:paraId="74792CEC" w14:textId="77777777" w:rsidR="007459BA" w:rsidRDefault="007459BA" w:rsidP="007459BA">
      <w:pPr>
        <w:spacing w:line="276" w:lineRule="auto"/>
        <w:rPr>
          <w:rFonts w:ascii="Arial" w:hAnsi="Arial" w:cs="Arial"/>
          <w:sz w:val="20"/>
          <w:szCs w:val="20"/>
          <w:lang w:eastAsia="en-GB"/>
        </w:rPr>
      </w:pPr>
    </w:p>
    <w:p w14:paraId="67BD524B" w14:textId="112B0AA1" w:rsidR="007459BA" w:rsidRDefault="007459BA" w:rsidP="007459BA">
      <w:pPr>
        <w:spacing w:line="276" w:lineRule="auto"/>
        <w:rPr>
          <w:rFonts w:ascii="Arial" w:hAnsi="Arial" w:cs="Arial"/>
          <w:sz w:val="20"/>
          <w:szCs w:val="20"/>
          <w:lang w:eastAsia="en-GB"/>
        </w:rPr>
      </w:pPr>
    </w:p>
    <w:p w14:paraId="650AEB20" w14:textId="77777777" w:rsidR="007459BA" w:rsidRDefault="007459BA" w:rsidP="007459BA">
      <w:pPr>
        <w:spacing w:line="276" w:lineRule="auto"/>
        <w:rPr>
          <w:rFonts w:ascii="Arial" w:hAnsi="Arial" w:cs="Arial"/>
          <w:color w:val="1074CB"/>
          <w:sz w:val="16"/>
          <w:szCs w:val="16"/>
          <w:lang w:eastAsia="en-GB"/>
        </w:rPr>
      </w:pPr>
      <w:r>
        <w:rPr>
          <w:rFonts w:ascii="Arial" w:hAnsi="Arial" w:cs="Arial"/>
          <w:b/>
          <w:bCs/>
          <w:color w:val="1074CB"/>
          <w:sz w:val="16"/>
          <w:szCs w:val="16"/>
          <w:u w:val="single"/>
          <w:lang w:eastAsia="en-GB"/>
        </w:rPr>
        <w:t>Notes to editors</w:t>
      </w:r>
      <w:r>
        <w:rPr>
          <w:rFonts w:ascii="Arial" w:hAnsi="Arial" w:cs="Arial"/>
          <w:color w:val="1074CB"/>
          <w:sz w:val="16"/>
          <w:szCs w:val="16"/>
          <w:u w:val="single"/>
          <w:lang w:eastAsia="en-GB"/>
        </w:rPr>
        <w:br/>
      </w:r>
      <w:r>
        <w:rPr>
          <w:rFonts w:ascii="Arial" w:hAnsi="Arial" w:cs="Arial"/>
          <w:color w:val="1074CB"/>
          <w:sz w:val="16"/>
          <w:szCs w:val="16"/>
          <w:lang w:eastAsia="en-GB"/>
        </w:rPr>
        <w:t>1 2019 bus registrations: 5,874</w:t>
      </w:r>
      <w:r>
        <w:rPr>
          <w:rFonts w:ascii="Arial" w:hAnsi="Arial" w:cs="Arial"/>
          <w:sz w:val="20"/>
          <w:szCs w:val="20"/>
          <w:lang w:eastAsia="en-GB"/>
        </w:rPr>
        <w:br/>
      </w:r>
      <w:r>
        <w:rPr>
          <w:rFonts w:ascii="Arial" w:hAnsi="Arial" w:cs="Arial"/>
          <w:color w:val="1074CB"/>
          <w:sz w:val="16"/>
          <w:szCs w:val="16"/>
          <w:lang w:eastAsia="en-GB"/>
        </w:rPr>
        <w:t>2 ZEV car market share 2023: 16.5%</w:t>
      </w:r>
    </w:p>
    <w:p w14:paraId="6EEB0955" w14:textId="22188F03" w:rsidR="007459BA" w:rsidRDefault="007459BA" w:rsidP="007459BA">
      <w:pPr>
        <w:spacing w:line="276" w:lineRule="auto"/>
        <w:rPr>
          <w:rFonts w:ascii="Arial" w:hAnsi="Arial" w:cs="Arial"/>
          <w:color w:val="1074CB"/>
          <w:sz w:val="16"/>
          <w:szCs w:val="16"/>
          <w:lang w:eastAsia="en-GB"/>
        </w:rPr>
      </w:pPr>
      <w:r>
        <w:rPr>
          <w:rFonts w:ascii="Arial" w:hAnsi="Arial" w:cs="Arial"/>
          <w:color w:val="1074CB"/>
          <w:sz w:val="16"/>
          <w:szCs w:val="16"/>
          <w:lang w:eastAsia="en-GB"/>
        </w:rPr>
        <w:t>3 Based on ACEA 2023 new commercial vehicle registrations data</w:t>
      </w:r>
    </w:p>
    <w:p w14:paraId="35CA692F" w14:textId="6B0BA8E8" w:rsidR="00BD3263" w:rsidRDefault="00BD3263" w:rsidP="00995A6F">
      <w:pPr>
        <w:spacing w:line="276" w:lineRule="auto"/>
        <w:rPr>
          <w:rFonts w:ascii="Arial" w:hAnsi="Arial" w:cs="Arial"/>
          <w:sz w:val="20"/>
          <w:szCs w:val="20"/>
          <w:lang w:eastAsia="en-GB"/>
        </w:rPr>
      </w:pPr>
    </w:p>
    <w:p w14:paraId="43B025EE" w14:textId="77777777" w:rsidR="00995A6F" w:rsidRDefault="00995A6F" w:rsidP="00995A6F">
      <w:pPr>
        <w:rPr>
          <w:rFonts w:ascii="Arial" w:hAnsi="Arial" w:cs="Arial"/>
          <w:b/>
          <w:bCs/>
          <w:color w:val="1074CB"/>
          <w:sz w:val="16"/>
          <w:szCs w:val="16"/>
          <w:lang w:eastAsia="en-GB"/>
        </w:rPr>
      </w:pPr>
      <w:r>
        <w:rPr>
          <w:rFonts w:ascii="Arial" w:hAnsi="Arial" w:cs="Arial"/>
          <w:b/>
          <w:bCs/>
          <w:color w:val="1074CB"/>
          <w:sz w:val="16"/>
          <w:szCs w:val="16"/>
          <w:lang w:eastAsia="en-GB"/>
        </w:rPr>
        <w:t>About SMMT and the UK automotive industry</w:t>
      </w:r>
    </w:p>
    <w:p w14:paraId="57ABFCF1"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bookmarkStart w:id="1" w:name="_Hlk138675655"/>
      <w:r>
        <w:rPr>
          <w:rFonts w:ascii="Arial" w:hAnsi="Arial" w:cs="Arial"/>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7C138F73"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r>
        <w:rPr>
          <w:rFonts w:ascii="Arial" w:hAnsi="Arial" w:cs="Arial"/>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1573302E" w14:textId="77777777" w:rsidR="00995A6F" w:rsidRDefault="00995A6F" w:rsidP="00995A6F">
      <w:pPr>
        <w:spacing w:before="100" w:beforeAutospacing="1" w:after="100" w:afterAutospacing="1" w:line="312" w:lineRule="auto"/>
        <w:jc w:val="both"/>
        <w:rPr>
          <w:rFonts w:ascii="Arial" w:hAnsi="Arial" w:cs="Arial"/>
          <w:color w:val="292929"/>
          <w:sz w:val="16"/>
          <w:szCs w:val="16"/>
          <w:lang w:eastAsia="en-GB"/>
        </w:rPr>
      </w:pPr>
      <w:r>
        <w:rPr>
          <w:rFonts w:ascii="Arial" w:hAnsi="Arial" w:cs="Arial"/>
          <w:color w:val="1074CB"/>
          <w:sz w:val="16"/>
          <w:szCs w:val="16"/>
          <w:shd w:val="clear" w:color="auto" w:fill="FFFFFF"/>
          <w:lang w:eastAsia="en-GB"/>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1"/>
    </w:p>
    <w:p w14:paraId="784D999D" w14:textId="0FA23D13" w:rsidR="00BF2E47" w:rsidRPr="00995A6F" w:rsidRDefault="00995A6F" w:rsidP="00995A6F">
      <w:pPr>
        <w:spacing w:before="100" w:beforeAutospacing="1" w:after="100" w:afterAutospacing="1" w:line="276" w:lineRule="auto"/>
        <w:rPr>
          <w:color w:val="1074CB"/>
          <w:lang w:eastAsia="en-GB"/>
        </w:rPr>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5"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6"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7"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8"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9" w:history="1">
        <w:r>
          <w:rPr>
            <w:rStyle w:val="Hyperlink"/>
            <w:rFonts w:ascii="Arial" w:hAnsi="Arial" w:cs="Arial"/>
            <w:color w:val="1074CB"/>
            <w:sz w:val="16"/>
            <w:szCs w:val="16"/>
            <w:lang w:eastAsia="en-GB"/>
          </w:rPr>
          <w:t>ebutcher@smmt.co.uk</w:t>
        </w:r>
      </w:hyperlink>
    </w:p>
    <w:sectPr w:rsidR="00BF2E47" w:rsidRPr="00995A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696F1BD5"/>
    <w:multiLevelType w:val="multilevel"/>
    <w:tmpl w:val="0F14E7BA"/>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15203164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08826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6F"/>
    <w:rsid w:val="0006314E"/>
    <w:rsid w:val="00106701"/>
    <w:rsid w:val="00182FCD"/>
    <w:rsid w:val="00225A4E"/>
    <w:rsid w:val="00251B41"/>
    <w:rsid w:val="002C10BE"/>
    <w:rsid w:val="002D770D"/>
    <w:rsid w:val="00303F1C"/>
    <w:rsid w:val="00306E0B"/>
    <w:rsid w:val="003D40C8"/>
    <w:rsid w:val="003E18EC"/>
    <w:rsid w:val="00417CD8"/>
    <w:rsid w:val="0046489F"/>
    <w:rsid w:val="004F321A"/>
    <w:rsid w:val="00510CD8"/>
    <w:rsid w:val="00512197"/>
    <w:rsid w:val="006A60C5"/>
    <w:rsid w:val="007167AD"/>
    <w:rsid w:val="007459BA"/>
    <w:rsid w:val="007809F9"/>
    <w:rsid w:val="00794718"/>
    <w:rsid w:val="007A1417"/>
    <w:rsid w:val="007C36A0"/>
    <w:rsid w:val="007E7F1B"/>
    <w:rsid w:val="00822422"/>
    <w:rsid w:val="00871D64"/>
    <w:rsid w:val="00882C90"/>
    <w:rsid w:val="008B40FA"/>
    <w:rsid w:val="008B52BC"/>
    <w:rsid w:val="008D2B87"/>
    <w:rsid w:val="009869FB"/>
    <w:rsid w:val="00986E9B"/>
    <w:rsid w:val="00995A6F"/>
    <w:rsid w:val="00A6792A"/>
    <w:rsid w:val="00AC16B9"/>
    <w:rsid w:val="00B81CF9"/>
    <w:rsid w:val="00B91AE7"/>
    <w:rsid w:val="00B93336"/>
    <w:rsid w:val="00BA1FF7"/>
    <w:rsid w:val="00BD3263"/>
    <w:rsid w:val="00BE39D9"/>
    <w:rsid w:val="00BF2E47"/>
    <w:rsid w:val="00C5449D"/>
    <w:rsid w:val="00CB56F8"/>
    <w:rsid w:val="00CD27AC"/>
    <w:rsid w:val="00D05B6A"/>
    <w:rsid w:val="00D9577C"/>
    <w:rsid w:val="00DA3016"/>
    <w:rsid w:val="00E118E8"/>
    <w:rsid w:val="00E2272C"/>
    <w:rsid w:val="00E3757A"/>
    <w:rsid w:val="00E41F25"/>
    <w:rsid w:val="00E956DF"/>
    <w:rsid w:val="00EE4110"/>
    <w:rsid w:val="00EE77EC"/>
    <w:rsid w:val="00EF43B1"/>
    <w:rsid w:val="00F42C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696D"/>
  <w15:chartTrackingRefBased/>
  <w15:docId w15:val="{574942D6-7C09-4CBC-BE09-156E060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6F"/>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95A6F"/>
    <w:rPr>
      <w:color w:val="0563C1"/>
      <w:u w:val="single"/>
    </w:rPr>
  </w:style>
  <w:style w:type="character" w:styleId="UnresolvedMention">
    <w:name w:val="Unresolved Mention"/>
    <w:basedOn w:val="DefaultParagraphFont"/>
    <w:uiPriority w:val="99"/>
    <w:semiHidden/>
    <w:unhideWhenUsed/>
    <w:rsid w:val="00E118E8"/>
    <w:rPr>
      <w:color w:val="605E5C"/>
      <w:shd w:val="clear" w:color="auto" w:fill="E1DFDD"/>
    </w:rPr>
  </w:style>
  <w:style w:type="character" w:styleId="FollowedHyperlink">
    <w:name w:val="FollowedHyperlink"/>
    <w:basedOn w:val="DefaultParagraphFont"/>
    <w:uiPriority w:val="99"/>
    <w:semiHidden/>
    <w:unhideWhenUsed/>
    <w:rsid w:val="00EE77EC"/>
    <w:rPr>
      <w:color w:val="954F72" w:themeColor="followedHyperlink"/>
      <w:u w:val="single"/>
    </w:rPr>
  </w:style>
  <w:style w:type="paragraph" w:styleId="Revision">
    <w:name w:val="Revision"/>
    <w:hidden/>
    <w:uiPriority w:val="99"/>
    <w:semiHidden/>
    <w:rsid w:val="007C36A0"/>
    <w:rPr>
      <w:rFonts w:ascii="Calibri" w:hAnsi="Calibri" w:cs="Calibri"/>
      <w:sz w:val="22"/>
      <w:szCs w:val="22"/>
    </w:rPr>
  </w:style>
  <w:style w:type="character" w:styleId="CommentReference">
    <w:name w:val="annotation reference"/>
    <w:basedOn w:val="DefaultParagraphFont"/>
    <w:uiPriority w:val="99"/>
    <w:semiHidden/>
    <w:unhideWhenUsed/>
    <w:rsid w:val="00794718"/>
    <w:rPr>
      <w:sz w:val="16"/>
      <w:szCs w:val="16"/>
    </w:rPr>
  </w:style>
  <w:style w:type="paragraph" w:styleId="CommentText">
    <w:name w:val="annotation text"/>
    <w:basedOn w:val="Normal"/>
    <w:link w:val="CommentTextChar"/>
    <w:uiPriority w:val="99"/>
    <w:unhideWhenUsed/>
    <w:rsid w:val="00794718"/>
    <w:rPr>
      <w:sz w:val="20"/>
      <w:szCs w:val="20"/>
    </w:rPr>
  </w:style>
  <w:style w:type="character" w:customStyle="1" w:styleId="CommentTextChar">
    <w:name w:val="Comment Text Char"/>
    <w:basedOn w:val="DefaultParagraphFont"/>
    <w:link w:val="CommentText"/>
    <w:uiPriority w:val="99"/>
    <w:rsid w:val="00794718"/>
    <w:rPr>
      <w:rFonts w:ascii="Calibri" w:hAnsi="Calibri" w:cs="Calibri"/>
    </w:rPr>
  </w:style>
  <w:style w:type="paragraph" w:styleId="CommentSubject">
    <w:name w:val="annotation subject"/>
    <w:basedOn w:val="CommentText"/>
    <w:next w:val="CommentText"/>
    <w:link w:val="CommentSubjectChar"/>
    <w:uiPriority w:val="99"/>
    <w:semiHidden/>
    <w:unhideWhenUsed/>
    <w:rsid w:val="00794718"/>
    <w:rPr>
      <w:b/>
      <w:bCs/>
    </w:rPr>
  </w:style>
  <w:style w:type="character" w:customStyle="1" w:styleId="CommentSubjectChar">
    <w:name w:val="Comment Subject Char"/>
    <w:basedOn w:val="CommentTextChar"/>
    <w:link w:val="CommentSubject"/>
    <w:uiPriority w:val="99"/>
    <w:semiHidden/>
    <w:rsid w:val="00794718"/>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26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larke@smmt.co.uk"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rgibbs@smmt.co.uk"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boley@smmt.co.uk" TargetMode="External"/><Relationship Id="rId11" Type="http://schemas.openxmlformats.org/officeDocument/2006/relationships/theme" Target="theme/theme1.xml"/><Relationship Id="rId5" Type="http://schemas.openxmlformats.org/officeDocument/2006/relationships/hyperlink" Target="mailto:pmauerhoff@smmt.co.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butcher@smmt.co.uk"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42AACE3D-5FC5-4F24-BC40-37320F90D3BB}"/>
</file>

<file path=customXml/itemProps2.xml><?xml version="1.0" encoding="utf-8"?>
<ds:datastoreItem xmlns:ds="http://schemas.openxmlformats.org/officeDocument/2006/customXml" ds:itemID="{743FC1EA-538B-40BE-88E3-BD53C51A4AB9}"/>
</file>

<file path=customXml/itemProps3.xml><?xml version="1.0" encoding="utf-8"?>
<ds:datastoreItem xmlns:ds="http://schemas.openxmlformats.org/officeDocument/2006/customXml" ds:itemID="{83722EC4-E4A7-451F-B614-90ACF9F5F14A}"/>
</file>

<file path=docProps/app.xml><?xml version="1.0" encoding="utf-8"?>
<Properties xmlns="http://schemas.openxmlformats.org/officeDocument/2006/extended-properties" xmlns:vt="http://schemas.openxmlformats.org/officeDocument/2006/docPropsVTypes">
  <Template>Normal.dotm</Template>
  <TotalTime>0</TotalTime>
  <Pages>2</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3</cp:revision>
  <dcterms:created xsi:type="dcterms:W3CDTF">2024-02-15T12:08:00Z</dcterms:created>
  <dcterms:modified xsi:type="dcterms:W3CDTF">2024-02-15T12:24:00Z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11699200</vt:r8>
  </property>
  <property fmtid="{D5CDD505-2E9C-101B-9397-08002B2CF9AE}" pid="4" name="MediaServiceImageTags">
    <vt:lpwstr/>
  </property>
</Properties>
</file>