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13" w:rsidRPr="00CF2D38" w:rsidRDefault="00253213" w:rsidP="00B24805">
      <w:pPr>
        <w:pStyle w:val="Title"/>
        <w:spacing w:line="276" w:lineRule="auto"/>
        <w:jc w:val="left"/>
        <w:rPr>
          <w:rFonts w:ascii="Arial" w:hAnsi="Arial" w:cs="Arial"/>
          <w:color w:val="0D2255"/>
          <w:sz w:val="28"/>
          <w:szCs w:val="28"/>
        </w:rPr>
      </w:pPr>
      <w:r w:rsidRPr="00CF2D38">
        <w:rPr>
          <w:rFonts w:ascii="Arial" w:hAnsi="Arial" w:cs="Arial"/>
          <w:color w:val="0D2255"/>
          <w:sz w:val="28"/>
          <w:szCs w:val="28"/>
        </w:rPr>
        <w:t>SMMT forecasts</w:t>
      </w:r>
      <w:r w:rsidR="00B24805" w:rsidRPr="00CF2D38">
        <w:rPr>
          <w:rFonts w:ascii="Arial" w:hAnsi="Arial" w:cs="Arial"/>
          <w:color w:val="0D2255"/>
          <w:sz w:val="28"/>
          <w:szCs w:val="28"/>
        </w:rPr>
        <w:t xml:space="preserve">: </w:t>
      </w:r>
      <w:r w:rsidR="00B462AF" w:rsidRPr="00CF2D38">
        <w:rPr>
          <w:rFonts w:ascii="Arial" w:hAnsi="Arial" w:cs="Arial"/>
          <w:color w:val="0D2255"/>
          <w:sz w:val="28"/>
          <w:szCs w:val="28"/>
        </w:rPr>
        <w:t>UK new car and LCV</w:t>
      </w:r>
      <w:r w:rsidRPr="00CF2D38">
        <w:rPr>
          <w:rFonts w:ascii="Arial" w:hAnsi="Arial" w:cs="Arial"/>
          <w:color w:val="0D2255"/>
          <w:sz w:val="28"/>
          <w:szCs w:val="28"/>
        </w:rPr>
        <w:t xml:space="preserve"> registrations </w:t>
      </w:r>
      <w:r w:rsidR="0089316E" w:rsidRPr="00CF2D38">
        <w:rPr>
          <w:rFonts w:ascii="Arial" w:hAnsi="Arial" w:cs="Arial"/>
          <w:color w:val="0D2255"/>
          <w:sz w:val="28"/>
          <w:szCs w:val="28"/>
        </w:rPr>
        <w:t>2017</w:t>
      </w:r>
      <w:r w:rsidR="00CF292E" w:rsidRPr="00CF2D38">
        <w:rPr>
          <w:rFonts w:ascii="Arial" w:hAnsi="Arial" w:cs="Arial"/>
          <w:color w:val="0D2255"/>
          <w:sz w:val="28"/>
          <w:szCs w:val="28"/>
        </w:rPr>
        <w:t xml:space="preserve"> </w:t>
      </w:r>
      <w:r w:rsidR="005A580E">
        <w:rPr>
          <w:rFonts w:ascii="Arial" w:hAnsi="Arial" w:cs="Arial"/>
          <w:color w:val="0D2255"/>
          <w:sz w:val="28"/>
          <w:szCs w:val="28"/>
        </w:rPr>
        <w:t>and 2018</w:t>
      </w:r>
    </w:p>
    <w:p w:rsidR="00E4490E" w:rsidRPr="00AF7BA4" w:rsidRDefault="00E4490E" w:rsidP="00B24805">
      <w:pPr>
        <w:pStyle w:val="Title"/>
        <w:spacing w:line="276" w:lineRule="auto"/>
        <w:jc w:val="left"/>
        <w:rPr>
          <w:rFonts w:ascii="Arial" w:hAnsi="Arial" w:cs="Arial"/>
          <w:sz w:val="20"/>
        </w:rPr>
      </w:pPr>
    </w:p>
    <w:p w:rsidR="000F6796" w:rsidRPr="00CF2D38" w:rsidRDefault="0062436F" w:rsidP="00B24805">
      <w:pPr>
        <w:pStyle w:val="Title"/>
        <w:spacing w:line="276" w:lineRule="auto"/>
        <w:jc w:val="left"/>
        <w:rPr>
          <w:rFonts w:ascii="Arial" w:hAnsi="Arial" w:cs="Arial"/>
          <w:color w:val="0D2255"/>
          <w:sz w:val="24"/>
          <w:szCs w:val="24"/>
        </w:rPr>
      </w:pPr>
      <w:r w:rsidRPr="00CF2D38">
        <w:rPr>
          <w:rFonts w:ascii="Arial" w:hAnsi="Arial" w:cs="Arial"/>
          <w:color w:val="0D2255"/>
          <w:sz w:val="24"/>
          <w:szCs w:val="24"/>
        </w:rPr>
        <w:t>Background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Forecasts are revised on a quarterly basis in January, April, July and October.</w:t>
      </w:r>
    </w:p>
    <w:p w:rsidR="0033617B" w:rsidRPr="00D5374C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 w:rsidRPr="00D5374C">
        <w:rPr>
          <w:rFonts w:ascii="Arial" w:hAnsi="Arial" w:cs="Arial"/>
          <w:b w:val="0"/>
          <w:sz w:val="20"/>
        </w:rPr>
        <w:t xml:space="preserve">The latest </w:t>
      </w:r>
      <w:r w:rsidR="0033617B" w:rsidRPr="00D5374C">
        <w:rPr>
          <w:rFonts w:ascii="Arial" w:hAnsi="Arial" w:cs="Arial"/>
          <w:b w:val="0"/>
          <w:sz w:val="20"/>
        </w:rPr>
        <w:t xml:space="preserve">survey of </w:t>
      </w:r>
      <w:r w:rsidR="00CA1CDA">
        <w:rPr>
          <w:rFonts w:ascii="Arial" w:hAnsi="Arial" w:cs="Arial"/>
          <w:b w:val="0"/>
          <w:sz w:val="20"/>
        </w:rPr>
        <w:t>participants’</w:t>
      </w:r>
      <w:r w:rsidR="0033617B" w:rsidRPr="00D5374C">
        <w:rPr>
          <w:rFonts w:ascii="Arial" w:hAnsi="Arial" w:cs="Arial"/>
          <w:b w:val="0"/>
          <w:sz w:val="20"/>
        </w:rPr>
        <w:t xml:space="preserve"> own views </w:t>
      </w:r>
      <w:r w:rsidRPr="00D5374C">
        <w:rPr>
          <w:rFonts w:ascii="Arial" w:hAnsi="Arial" w:cs="Arial"/>
          <w:b w:val="0"/>
          <w:sz w:val="20"/>
        </w:rPr>
        <w:t xml:space="preserve">was </w:t>
      </w:r>
      <w:r w:rsidR="000F4F71">
        <w:rPr>
          <w:rFonts w:ascii="Arial" w:hAnsi="Arial" w:cs="Arial"/>
          <w:b w:val="0"/>
          <w:sz w:val="20"/>
        </w:rPr>
        <w:t>conducted</w:t>
      </w:r>
      <w:r w:rsidR="0033617B" w:rsidRPr="00D5374C">
        <w:rPr>
          <w:rFonts w:ascii="Arial" w:hAnsi="Arial" w:cs="Arial"/>
          <w:b w:val="0"/>
          <w:sz w:val="20"/>
        </w:rPr>
        <w:t xml:space="preserve"> </w:t>
      </w:r>
      <w:r w:rsidR="00DE5526" w:rsidRPr="00D5374C">
        <w:rPr>
          <w:rFonts w:ascii="Arial" w:hAnsi="Arial" w:cs="Arial"/>
          <w:b w:val="0"/>
          <w:sz w:val="20"/>
        </w:rPr>
        <w:t xml:space="preserve">during </w:t>
      </w:r>
      <w:r w:rsidR="0038786C">
        <w:rPr>
          <w:rFonts w:ascii="Arial" w:hAnsi="Arial" w:cs="Arial"/>
          <w:b w:val="0"/>
          <w:sz w:val="20"/>
        </w:rPr>
        <w:t>April</w:t>
      </w:r>
      <w:r w:rsidR="00F703A3" w:rsidRPr="00D5374C">
        <w:rPr>
          <w:rFonts w:ascii="Arial" w:hAnsi="Arial" w:cs="Arial"/>
          <w:b w:val="0"/>
          <w:sz w:val="20"/>
        </w:rPr>
        <w:t xml:space="preserve"> 201</w:t>
      </w:r>
      <w:r w:rsidR="00610E69">
        <w:rPr>
          <w:rFonts w:ascii="Arial" w:hAnsi="Arial" w:cs="Arial"/>
          <w:b w:val="0"/>
          <w:sz w:val="20"/>
        </w:rPr>
        <w:t>7</w:t>
      </w:r>
      <w:r w:rsidR="00DE5526" w:rsidRPr="00D5374C">
        <w:rPr>
          <w:rFonts w:ascii="Arial" w:hAnsi="Arial" w:cs="Arial"/>
          <w:b w:val="0"/>
          <w:sz w:val="20"/>
        </w:rPr>
        <w:t>.</w:t>
      </w:r>
    </w:p>
    <w:p w:rsidR="001C70F6" w:rsidRDefault="0033617B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SMMT’s forecast is </w:t>
      </w:r>
      <w:r w:rsidRPr="00081F15">
        <w:rPr>
          <w:rFonts w:ascii="Arial" w:hAnsi="Arial" w:cs="Arial"/>
          <w:sz w:val="20"/>
          <w:u w:val="single"/>
        </w:rPr>
        <w:t>a</w:t>
      </w:r>
      <w:r w:rsidR="00141896" w:rsidRPr="00081F15">
        <w:rPr>
          <w:rFonts w:ascii="Arial" w:hAnsi="Arial" w:cs="Arial"/>
          <w:sz w:val="20"/>
          <w:u w:val="single"/>
        </w:rPr>
        <w:t>n</w:t>
      </w:r>
      <w:r w:rsidRPr="00081F15">
        <w:rPr>
          <w:rFonts w:ascii="Arial" w:hAnsi="Arial" w:cs="Arial"/>
          <w:sz w:val="20"/>
          <w:u w:val="single"/>
        </w:rPr>
        <w:t xml:space="preserve"> average</w:t>
      </w:r>
      <w:r>
        <w:rPr>
          <w:rFonts w:ascii="Arial" w:hAnsi="Arial" w:cs="Arial"/>
          <w:b w:val="0"/>
          <w:sz w:val="20"/>
        </w:rPr>
        <w:t xml:space="preserve"> of </w:t>
      </w:r>
      <w:r w:rsidR="001C70F6">
        <w:rPr>
          <w:rFonts w:ascii="Arial" w:hAnsi="Arial" w:cs="Arial"/>
          <w:b w:val="0"/>
          <w:sz w:val="20"/>
        </w:rPr>
        <w:t>data</w:t>
      </w:r>
      <w:r w:rsidR="00696994">
        <w:rPr>
          <w:rFonts w:ascii="Arial" w:hAnsi="Arial" w:cs="Arial"/>
          <w:b w:val="0"/>
          <w:sz w:val="20"/>
        </w:rPr>
        <w:t xml:space="preserve"> </w:t>
      </w:r>
      <w:r w:rsidR="00D5374C">
        <w:rPr>
          <w:rFonts w:ascii="Arial" w:hAnsi="Arial" w:cs="Arial"/>
          <w:b w:val="0"/>
          <w:sz w:val="20"/>
        </w:rPr>
        <w:t xml:space="preserve">received </w:t>
      </w:r>
      <w:r w:rsidR="00CA1CDA">
        <w:rPr>
          <w:rFonts w:ascii="Arial" w:hAnsi="Arial" w:cs="Arial"/>
          <w:b w:val="0"/>
          <w:sz w:val="20"/>
        </w:rPr>
        <w:t>from participating</w:t>
      </w:r>
      <w:r w:rsidR="00D5374C">
        <w:rPr>
          <w:rFonts w:ascii="Arial" w:hAnsi="Arial" w:cs="Arial"/>
          <w:b w:val="0"/>
          <w:sz w:val="20"/>
        </w:rPr>
        <w:t xml:space="preserve"> </w:t>
      </w:r>
      <w:r w:rsidR="001C70F6">
        <w:rPr>
          <w:rFonts w:ascii="Arial" w:hAnsi="Arial" w:cs="Arial"/>
          <w:b w:val="0"/>
          <w:sz w:val="20"/>
        </w:rPr>
        <w:t>market analysts</w:t>
      </w:r>
      <w:r w:rsidR="00D5374C">
        <w:rPr>
          <w:rFonts w:ascii="Arial" w:hAnsi="Arial" w:cs="Arial"/>
          <w:b w:val="0"/>
          <w:sz w:val="20"/>
        </w:rPr>
        <w:t xml:space="preserve"> (panel)</w:t>
      </w:r>
      <w:r w:rsidR="00DE5526">
        <w:rPr>
          <w:rFonts w:ascii="Arial" w:hAnsi="Arial" w:cs="Arial"/>
          <w:b w:val="0"/>
          <w:sz w:val="20"/>
        </w:rPr>
        <w:t>.</w:t>
      </w:r>
    </w:p>
    <w:p w:rsidR="00DE5526" w:rsidRDefault="001C70F6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Each forecast received is given equal weight</w:t>
      </w:r>
      <w:r w:rsidR="00CA1CDA">
        <w:rPr>
          <w:rFonts w:ascii="Arial" w:hAnsi="Arial" w:cs="Arial"/>
          <w:b w:val="0"/>
          <w:sz w:val="20"/>
        </w:rPr>
        <w:t xml:space="preserve"> and is anonymised</w:t>
      </w:r>
      <w:r>
        <w:rPr>
          <w:rFonts w:ascii="Arial" w:hAnsi="Arial" w:cs="Arial"/>
          <w:b w:val="0"/>
          <w:sz w:val="20"/>
        </w:rPr>
        <w:t>.</w:t>
      </w:r>
    </w:p>
    <w:p w:rsidR="00AF7BA4" w:rsidRPr="00AF7BA4" w:rsidRDefault="00AF7BA4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12"/>
          <w:szCs w:val="12"/>
        </w:rPr>
      </w:pPr>
    </w:p>
    <w:p w:rsidR="00253213" w:rsidRPr="00CF2D38" w:rsidRDefault="00253213" w:rsidP="00F701DA">
      <w:pPr>
        <w:pStyle w:val="Title"/>
        <w:spacing w:line="276" w:lineRule="auto"/>
        <w:rPr>
          <w:rFonts w:ascii="Arial" w:hAnsi="Arial" w:cs="Arial"/>
          <w:color w:val="0D2255"/>
          <w:sz w:val="24"/>
          <w:szCs w:val="24"/>
        </w:rPr>
      </w:pPr>
      <w:r w:rsidRPr="00CF2D38">
        <w:rPr>
          <w:rFonts w:ascii="Arial" w:hAnsi="Arial" w:cs="Arial"/>
          <w:color w:val="0D2255"/>
          <w:sz w:val="24"/>
          <w:szCs w:val="24"/>
        </w:rPr>
        <w:t>201</w:t>
      </w:r>
      <w:r w:rsidR="00143C1D">
        <w:rPr>
          <w:rFonts w:ascii="Arial" w:hAnsi="Arial" w:cs="Arial"/>
          <w:color w:val="0D2255"/>
          <w:sz w:val="24"/>
          <w:szCs w:val="24"/>
        </w:rPr>
        <w:t>6</w:t>
      </w:r>
      <w:r w:rsidR="00143C1D">
        <w:rPr>
          <w:rFonts w:ascii="Arial" w:hAnsi="Arial" w:cs="Arial"/>
          <w:color w:val="0D2255"/>
          <w:sz w:val="20"/>
        </w:rPr>
        <w:t>: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car registrations: </w:t>
      </w:r>
      <w:r w:rsidR="000D6983">
        <w:rPr>
          <w:rFonts w:ascii="Arial" w:hAnsi="Arial" w:cs="Arial"/>
          <w:b w:val="0"/>
          <w:sz w:val="20"/>
        </w:rPr>
        <w:t>2</w:t>
      </w:r>
      <w:r w:rsidR="00EA41FD">
        <w:rPr>
          <w:rFonts w:ascii="Arial" w:hAnsi="Arial" w:cs="Arial"/>
          <w:b w:val="0"/>
          <w:sz w:val="20"/>
        </w:rPr>
        <w:t>.</w:t>
      </w:r>
      <w:r w:rsidR="00C049B5">
        <w:rPr>
          <w:rFonts w:ascii="Arial" w:hAnsi="Arial" w:cs="Arial"/>
          <w:b w:val="0"/>
          <w:sz w:val="20"/>
        </w:rPr>
        <w:t>6</w:t>
      </w:r>
      <w:r w:rsidR="00610E69">
        <w:rPr>
          <w:rFonts w:ascii="Arial" w:hAnsi="Arial" w:cs="Arial"/>
          <w:b w:val="0"/>
          <w:sz w:val="20"/>
        </w:rPr>
        <w:t>93</w:t>
      </w:r>
      <w:r w:rsidR="00EA41FD">
        <w:rPr>
          <w:rFonts w:ascii="Arial" w:hAnsi="Arial" w:cs="Arial"/>
          <w:b w:val="0"/>
          <w:sz w:val="20"/>
        </w:rPr>
        <w:t>m</w:t>
      </w:r>
      <w:r w:rsidR="000D6983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units, </w:t>
      </w:r>
      <w:r w:rsidR="008B1A7C">
        <w:rPr>
          <w:rFonts w:ascii="Arial" w:hAnsi="Arial" w:cs="Arial"/>
          <w:b w:val="0"/>
          <w:sz w:val="20"/>
        </w:rPr>
        <w:t>up by</w:t>
      </w:r>
      <w:r w:rsidR="00C93D2E">
        <w:rPr>
          <w:rFonts w:ascii="Arial" w:hAnsi="Arial" w:cs="Arial"/>
          <w:b w:val="0"/>
          <w:sz w:val="20"/>
        </w:rPr>
        <w:t xml:space="preserve"> </w:t>
      </w:r>
      <w:r w:rsidR="00610E69">
        <w:rPr>
          <w:rFonts w:ascii="Arial" w:hAnsi="Arial" w:cs="Arial"/>
          <w:b w:val="0"/>
          <w:sz w:val="20"/>
        </w:rPr>
        <w:t>2</w:t>
      </w:r>
      <w:r w:rsidR="00413F0A">
        <w:rPr>
          <w:rFonts w:ascii="Arial" w:hAnsi="Arial" w:cs="Arial"/>
          <w:b w:val="0"/>
          <w:sz w:val="20"/>
        </w:rPr>
        <w:t>.</w:t>
      </w:r>
      <w:r w:rsidR="00610E69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% on 20</w:t>
      </w:r>
      <w:r w:rsidR="00C93D2E">
        <w:rPr>
          <w:rFonts w:ascii="Arial" w:hAnsi="Arial" w:cs="Arial"/>
          <w:b w:val="0"/>
          <w:sz w:val="20"/>
        </w:rPr>
        <w:t>1</w:t>
      </w:r>
      <w:r w:rsidR="00143C1D">
        <w:rPr>
          <w:rFonts w:ascii="Arial" w:hAnsi="Arial" w:cs="Arial"/>
          <w:b w:val="0"/>
          <w:sz w:val="20"/>
        </w:rPr>
        <w:t>5</w:t>
      </w:r>
      <w:r w:rsidR="00E3411A">
        <w:rPr>
          <w:rFonts w:ascii="Arial" w:hAnsi="Arial" w:cs="Arial"/>
          <w:b w:val="0"/>
          <w:sz w:val="20"/>
        </w:rPr>
        <w:t xml:space="preserve">’s </w:t>
      </w:r>
      <w:r w:rsidR="002E4596">
        <w:rPr>
          <w:rFonts w:ascii="Arial" w:hAnsi="Arial" w:cs="Arial"/>
          <w:b w:val="0"/>
          <w:sz w:val="20"/>
        </w:rPr>
        <w:t>2</w:t>
      </w:r>
      <w:r w:rsidR="00E3411A">
        <w:rPr>
          <w:rFonts w:ascii="Arial" w:hAnsi="Arial" w:cs="Arial"/>
          <w:b w:val="0"/>
          <w:sz w:val="20"/>
        </w:rPr>
        <w:t>.</w:t>
      </w:r>
      <w:r w:rsidR="00C049B5">
        <w:rPr>
          <w:rFonts w:ascii="Arial" w:hAnsi="Arial" w:cs="Arial"/>
          <w:b w:val="0"/>
          <w:sz w:val="20"/>
        </w:rPr>
        <w:t>6</w:t>
      </w:r>
      <w:r w:rsidR="00143C1D">
        <w:rPr>
          <w:rFonts w:ascii="Arial" w:hAnsi="Arial" w:cs="Arial"/>
          <w:b w:val="0"/>
          <w:sz w:val="20"/>
        </w:rPr>
        <w:t>34</w:t>
      </w:r>
      <w:r w:rsidR="00E3411A">
        <w:rPr>
          <w:rFonts w:ascii="Arial" w:hAnsi="Arial" w:cs="Arial"/>
          <w:b w:val="0"/>
          <w:sz w:val="20"/>
        </w:rPr>
        <w:t>m</w:t>
      </w:r>
      <w:r>
        <w:rPr>
          <w:rFonts w:ascii="Arial" w:hAnsi="Arial" w:cs="Arial"/>
          <w:b w:val="0"/>
          <w:sz w:val="20"/>
        </w:rPr>
        <w:t>.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Diesel penetration: </w:t>
      </w:r>
      <w:r w:rsidR="00C049B5">
        <w:rPr>
          <w:rFonts w:ascii="Arial" w:hAnsi="Arial" w:cs="Arial"/>
          <w:b w:val="0"/>
          <w:sz w:val="20"/>
        </w:rPr>
        <w:t>4</w:t>
      </w:r>
      <w:r w:rsidR="00610E69">
        <w:rPr>
          <w:rFonts w:ascii="Arial" w:hAnsi="Arial" w:cs="Arial"/>
          <w:b w:val="0"/>
          <w:sz w:val="20"/>
        </w:rPr>
        <w:t>7</w:t>
      </w:r>
      <w:r w:rsidR="00C93D2E">
        <w:rPr>
          <w:rFonts w:ascii="Arial" w:hAnsi="Arial" w:cs="Arial"/>
          <w:b w:val="0"/>
          <w:sz w:val="20"/>
        </w:rPr>
        <w:t>.</w:t>
      </w:r>
      <w:r w:rsidR="00610E69">
        <w:rPr>
          <w:rFonts w:ascii="Arial" w:hAnsi="Arial" w:cs="Arial"/>
          <w:b w:val="0"/>
          <w:sz w:val="20"/>
        </w:rPr>
        <w:t>7</w:t>
      </w:r>
      <w:r>
        <w:rPr>
          <w:rFonts w:ascii="Arial" w:hAnsi="Arial" w:cs="Arial"/>
          <w:b w:val="0"/>
          <w:sz w:val="20"/>
        </w:rPr>
        <w:t xml:space="preserve">%, </w:t>
      </w:r>
      <w:r w:rsidR="008B1A7C">
        <w:rPr>
          <w:rFonts w:ascii="Arial" w:hAnsi="Arial" w:cs="Arial"/>
          <w:b w:val="0"/>
          <w:sz w:val="20"/>
        </w:rPr>
        <w:t xml:space="preserve">it was </w:t>
      </w:r>
      <w:r w:rsidR="00413F0A">
        <w:rPr>
          <w:rFonts w:ascii="Arial" w:hAnsi="Arial" w:cs="Arial"/>
          <w:b w:val="0"/>
          <w:sz w:val="20"/>
        </w:rPr>
        <w:t>50</w:t>
      </w:r>
      <w:r w:rsidR="000D6983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8</w:t>
      </w:r>
      <w:r w:rsidR="000D6983">
        <w:rPr>
          <w:rFonts w:ascii="Arial" w:hAnsi="Arial" w:cs="Arial"/>
          <w:b w:val="0"/>
          <w:sz w:val="20"/>
        </w:rPr>
        <w:t>% in</w:t>
      </w:r>
      <w:r>
        <w:rPr>
          <w:rFonts w:ascii="Arial" w:hAnsi="Arial" w:cs="Arial"/>
          <w:b w:val="0"/>
          <w:sz w:val="20"/>
        </w:rPr>
        <w:t xml:space="preserve"> 20</w:t>
      </w:r>
      <w:r w:rsidR="00C93D2E">
        <w:rPr>
          <w:rFonts w:ascii="Arial" w:hAnsi="Arial" w:cs="Arial"/>
          <w:b w:val="0"/>
          <w:sz w:val="20"/>
        </w:rPr>
        <w:t>1</w:t>
      </w:r>
      <w:r w:rsidR="002E4596">
        <w:rPr>
          <w:rFonts w:ascii="Arial" w:hAnsi="Arial" w:cs="Arial"/>
          <w:b w:val="0"/>
          <w:sz w:val="20"/>
        </w:rPr>
        <w:t>2</w:t>
      </w:r>
      <w:r>
        <w:rPr>
          <w:rFonts w:ascii="Arial" w:hAnsi="Arial" w:cs="Arial"/>
          <w:b w:val="0"/>
          <w:sz w:val="20"/>
        </w:rPr>
        <w:t>.</w:t>
      </w:r>
    </w:p>
    <w:p w:rsidR="006E03C6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</w:t>
      </w:r>
      <w:r w:rsidR="00B462AF">
        <w:rPr>
          <w:rFonts w:ascii="Arial" w:hAnsi="Arial" w:cs="Arial"/>
          <w:b w:val="0"/>
          <w:sz w:val="20"/>
        </w:rPr>
        <w:t>light commercial vehicle (LCV, to 3.5 tonne)</w:t>
      </w:r>
      <w:r>
        <w:rPr>
          <w:rFonts w:ascii="Arial" w:hAnsi="Arial" w:cs="Arial"/>
          <w:b w:val="0"/>
          <w:sz w:val="20"/>
        </w:rPr>
        <w:t xml:space="preserve"> registrations: </w:t>
      </w:r>
      <w:r w:rsidR="00027F49">
        <w:rPr>
          <w:rFonts w:ascii="Arial" w:hAnsi="Arial" w:cs="Arial"/>
          <w:b w:val="0"/>
          <w:sz w:val="20"/>
        </w:rPr>
        <w:t>3</w:t>
      </w:r>
      <w:r w:rsidR="00413F0A">
        <w:rPr>
          <w:rFonts w:ascii="Arial" w:hAnsi="Arial" w:cs="Arial"/>
          <w:b w:val="0"/>
          <w:sz w:val="20"/>
        </w:rPr>
        <w:t>7</w:t>
      </w:r>
      <w:r w:rsidR="00610E69">
        <w:rPr>
          <w:rFonts w:ascii="Arial" w:hAnsi="Arial" w:cs="Arial"/>
          <w:b w:val="0"/>
          <w:sz w:val="20"/>
        </w:rPr>
        <w:t>5</w:t>
      </w:r>
      <w:r w:rsidR="00C93D2E">
        <w:rPr>
          <w:rFonts w:ascii="Arial" w:hAnsi="Arial" w:cs="Arial"/>
          <w:b w:val="0"/>
          <w:sz w:val="20"/>
        </w:rPr>
        <w:t>,</w:t>
      </w:r>
      <w:r w:rsidR="00610E69">
        <w:rPr>
          <w:rFonts w:ascii="Arial" w:hAnsi="Arial" w:cs="Arial"/>
          <w:b w:val="0"/>
          <w:sz w:val="20"/>
        </w:rPr>
        <w:t>687</w:t>
      </w:r>
      <w:r>
        <w:rPr>
          <w:rFonts w:ascii="Arial" w:hAnsi="Arial" w:cs="Arial"/>
          <w:b w:val="0"/>
          <w:sz w:val="20"/>
        </w:rPr>
        <w:t xml:space="preserve"> units, </w:t>
      </w:r>
      <w:r w:rsidR="002E4596">
        <w:rPr>
          <w:rFonts w:ascii="Arial" w:hAnsi="Arial" w:cs="Arial"/>
          <w:b w:val="0"/>
          <w:sz w:val="20"/>
        </w:rPr>
        <w:t>up</w:t>
      </w:r>
      <w:r>
        <w:rPr>
          <w:rFonts w:ascii="Arial" w:hAnsi="Arial" w:cs="Arial"/>
          <w:b w:val="0"/>
          <w:sz w:val="20"/>
        </w:rPr>
        <w:t xml:space="preserve"> </w:t>
      </w:r>
      <w:r w:rsidR="00610E69">
        <w:rPr>
          <w:rFonts w:ascii="Arial" w:hAnsi="Arial" w:cs="Arial"/>
          <w:b w:val="0"/>
          <w:sz w:val="20"/>
        </w:rPr>
        <w:t>1</w:t>
      </w:r>
      <w:r w:rsidR="00C93D2E">
        <w:rPr>
          <w:rFonts w:ascii="Arial" w:hAnsi="Arial" w:cs="Arial"/>
          <w:b w:val="0"/>
          <w:sz w:val="20"/>
        </w:rPr>
        <w:t>.</w:t>
      </w:r>
      <w:r w:rsidR="00610E69">
        <w:rPr>
          <w:rFonts w:ascii="Arial" w:hAnsi="Arial" w:cs="Arial"/>
          <w:b w:val="0"/>
          <w:sz w:val="20"/>
        </w:rPr>
        <w:t>0</w:t>
      </w:r>
      <w:r>
        <w:rPr>
          <w:rFonts w:ascii="Arial" w:hAnsi="Arial" w:cs="Arial"/>
          <w:b w:val="0"/>
          <w:sz w:val="20"/>
        </w:rPr>
        <w:t xml:space="preserve">% </w:t>
      </w:r>
      <w:r w:rsidR="006E03C6">
        <w:rPr>
          <w:rFonts w:ascii="Arial" w:hAnsi="Arial" w:cs="Arial"/>
          <w:b w:val="0"/>
          <w:sz w:val="20"/>
        </w:rPr>
        <w:t>on 20</w:t>
      </w:r>
      <w:r w:rsidR="00C93D2E">
        <w:rPr>
          <w:rFonts w:ascii="Arial" w:hAnsi="Arial" w:cs="Arial"/>
          <w:b w:val="0"/>
          <w:sz w:val="20"/>
        </w:rPr>
        <w:t>1</w:t>
      </w:r>
      <w:r w:rsidR="005C53A9">
        <w:rPr>
          <w:rFonts w:ascii="Arial" w:hAnsi="Arial" w:cs="Arial"/>
          <w:b w:val="0"/>
          <w:sz w:val="20"/>
        </w:rPr>
        <w:t>5</w:t>
      </w:r>
      <w:r w:rsidR="000D6983">
        <w:rPr>
          <w:rFonts w:ascii="Arial" w:hAnsi="Arial" w:cs="Arial"/>
          <w:b w:val="0"/>
          <w:sz w:val="20"/>
        </w:rPr>
        <w:t xml:space="preserve">’s </w:t>
      </w:r>
      <w:r w:rsidR="00C049B5">
        <w:rPr>
          <w:rFonts w:ascii="Arial" w:hAnsi="Arial" w:cs="Arial"/>
          <w:b w:val="0"/>
          <w:sz w:val="20"/>
        </w:rPr>
        <w:t>3</w:t>
      </w:r>
      <w:r w:rsidR="005C53A9">
        <w:rPr>
          <w:rFonts w:ascii="Arial" w:hAnsi="Arial" w:cs="Arial"/>
          <w:b w:val="0"/>
          <w:sz w:val="20"/>
        </w:rPr>
        <w:t>7</w:t>
      </w:r>
      <w:r w:rsidR="00C049B5">
        <w:rPr>
          <w:rFonts w:ascii="Arial" w:hAnsi="Arial" w:cs="Arial"/>
          <w:b w:val="0"/>
          <w:sz w:val="20"/>
        </w:rPr>
        <w:t>1</w:t>
      </w:r>
      <w:r w:rsidR="000D6983">
        <w:rPr>
          <w:rFonts w:ascii="Arial" w:hAnsi="Arial" w:cs="Arial"/>
          <w:b w:val="0"/>
          <w:sz w:val="20"/>
        </w:rPr>
        <w:t>,</w:t>
      </w:r>
      <w:r w:rsidR="00C049B5">
        <w:rPr>
          <w:rFonts w:ascii="Arial" w:hAnsi="Arial" w:cs="Arial"/>
          <w:b w:val="0"/>
          <w:sz w:val="20"/>
        </w:rPr>
        <w:t>8</w:t>
      </w:r>
      <w:r w:rsidR="005C53A9">
        <w:rPr>
          <w:rFonts w:ascii="Arial" w:hAnsi="Arial" w:cs="Arial"/>
          <w:b w:val="0"/>
          <w:sz w:val="20"/>
        </w:rPr>
        <w:t>30</w:t>
      </w:r>
      <w:r w:rsidR="000D6983">
        <w:rPr>
          <w:rFonts w:ascii="Arial" w:hAnsi="Arial" w:cs="Arial"/>
          <w:b w:val="0"/>
          <w:sz w:val="20"/>
        </w:rPr>
        <w:t xml:space="preserve"> total</w:t>
      </w:r>
      <w:r w:rsidR="002E4596">
        <w:rPr>
          <w:rFonts w:ascii="Arial" w:hAnsi="Arial" w:cs="Arial"/>
          <w:b w:val="0"/>
          <w:sz w:val="20"/>
        </w:rPr>
        <w:t>.</w:t>
      </w:r>
    </w:p>
    <w:p w:rsidR="00626587" w:rsidRPr="00B24805" w:rsidRDefault="00626587" w:rsidP="00B24805">
      <w:pPr>
        <w:spacing w:line="276" w:lineRule="auto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22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/>
      </w:tblPr>
      <w:tblGrid>
        <w:gridCol w:w="9449"/>
      </w:tblGrid>
      <w:tr w:rsidR="00977E9A" w:rsidRPr="00B24805" w:rsidTr="001B2117">
        <w:trPr>
          <w:trHeight w:val="806"/>
        </w:trPr>
        <w:tc>
          <w:tcPr>
            <w:tcW w:w="9449" w:type="dxa"/>
            <w:shd w:val="clear" w:color="auto" w:fill="CCE0F1"/>
            <w:tcMar>
              <w:top w:w="108" w:type="dxa"/>
              <w:bottom w:w="108" w:type="dxa"/>
            </w:tcMar>
          </w:tcPr>
          <w:p w:rsidR="0033617B" w:rsidRPr="00CF2D38" w:rsidRDefault="00B24805" w:rsidP="002B7DBD">
            <w:pPr>
              <w:pStyle w:val="Title"/>
              <w:spacing w:line="276" w:lineRule="auto"/>
              <w:rPr>
                <w:rFonts w:ascii="Arial" w:hAnsi="Arial" w:cs="Arial"/>
                <w:color w:val="0D2255"/>
                <w:sz w:val="24"/>
                <w:szCs w:val="24"/>
              </w:rPr>
            </w:pPr>
            <w:r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SMMT </w:t>
            </w:r>
            <w:r w:rsidR="006E03C6" w:rsidRPr="00CF2D38">
              <w:rPr>
                <w:rFonts w:ascii="Arial" w:hAnsi="Arial" w:cs="Arial"/>
                <w:color w:val="0D2255"/>
                <w:sz w:val="24"/>
                <w:szCs w:val="24"/>
              </w:rPr>
              <w:t>forecas</w:t>
            </w:r>
            <w:r w:rsidRPr="00CF2D38">
              <w:rPr>
                <w:rFonts w:ascii="Arial" w:hAnsi="Arial" w:cs="Arial"/>
                <w:color w:val="0D2255"/>
                <w:sz w:val="24"/>
                <w:szCs w:val="24"/>
              </w:rPr>
              <w:t>t</w:t>
            </w:r>
            <w:r w:rsidR="006E03C6"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s for </w:t>
            </w:r>
            <w:r w:rsidR="00BD3D2E" w:rsidRPr="00CF2D38">
              <w:rPr>
                <w:rFonts w:ascii="Arial" w:hAnsi="Arial" w:cs="Arial"/>
                <w:color w:val="0D2255"/>
                <w:sz w:val="24"/>
                <w:szCs w:val="24"/>
              </w:rPr>
              <w:t>201</w:t>
            </w:r>
            <w:r w:rsidR="00143C1D">
              <w:rPr>
                <w:rFonts w:ascii="Arial" w:hAnsi="Arial" w:cs="Arial"/>
                <w:color w:val="0D2255"/>
                <w:sz w:val="24"/>
                <w:szCs w:val="24"/>
              </w:rPr>
              <w:t>7</w:t>
            </w:r>
            <w:r w:rsidR="0089316E"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 and 201</w:t>
            </w:r>
            <w:r w:rsidR="005C53A9">
              <w:rPr>
                <w:rFonts w:ascii="Arial" w:hAnsi="Arial" w:cs="Arial"/>
                <w:color w:val="0D2255"/>
                <w:sz w:val="24"/>
                <w:szCs w:val="24"/>
              </w:rPr>
              <w:t>8</w:t>
            </w:r>
            <w:r w:rsidR="00D55138"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 – as at </w:t>
            </w:r>
            <w:r w:rsidR="00920555">
              <w:rPr>
                <w:rFonts w:ascii="Arial" w:hAnsi="Arial" w:cs="Arial"/>
                <w:color w:val="0D2255"/>
                <w:sz w:val="24"/>
                <w:szCs w:val="24"/>
              </w:rPr>
              <w:t>April</w:t>
            </w:r>
            <w:r w:rsidR="00D422BE"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 </w:t>
            </w:r>
            <w:r w:rsidR="00D55138" w:rsidRPr="00CF2D38">
              <w:rPr>
                <w:rFonts w:ascii="Arial" w:hAnsi="Arial" w:cs="Arial"/>
                <w:color w:val="0D2255"/>
                <w:sz w:val="24"/>
                <w:szCs w:val="24"/>
              </w:rPr>
              <w:t>201</w:t>
            </w:r>
            <w:r w:rsidR="00DF4842">
              <w:rPr>
                <w:rFonts w:ascii="Arial" w:hAnsi="Arial" w:cs="Arial"/>
                <w:color w:val="0D2255"/>
                <w:sz w:val="24"/>
                <w:szCs w:val="24"/>
              </w:rPr>
              <w:t>7</w:t>
            </w:r>
          </w:p>
          <w:p w:rsidR="00BF6713" w:rsidRPr="005245FD" w:rsidRDefault="00BF6713" w:rsidP="00131D2C">
            <w:pPr>
              <w:pStyle w:val="Title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5245FD">
              <w:rPr>
                <w:rFonts w:ascii="Arial" w:hAnsi="Arial" w:cs="Arial"/>
                <w:sz w:val="20"/>
              </w:rPr>
              <w:t>201</w:t>
            </w:r>
            <w:r w:rsidR="005C53A9" w:rsidRPr="005245FD">
              <w:rPr>
                <w:rFonts w:ascii="Arial" w:hAnsi="Arial" w:cs="Arial"/>
                <w:sz w:val="20"/>
              </w:rPr>
              <w:t>7</w:t>
            </w:r>
          </w:p>
          <w:p w:rsidR="00C049B5" w:rsidRPr="005245FD" w:rsidRDefault="000F4F71" w:rsidP="001C70F6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proofErr w:type="gramStart"/>
            <w:r w:rsidRPr="005245FD">
              <w:rPr>
                <w:rFonts w:ascii="Arial" w:hAnsi="Arial" w:cs="Arial"/>
                <w:b w:val="0"/>
                <w:sz w:val="20"/>
              </w:rPr>
              <w:t>N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>ew car registrations</w:t>
            </w:r>
            <w:r w:rsidR="00C35F1F" w:rsidRPr="005245FD">
              <w:rPr>
                <w:rFonts w:ascii="Arial" w:hAnsi="Arial" w:cs="Arial"/>
                <w:b w:val="0"/>
                <w:sz w:val="20"/>
              </w:rPr>
              <w:t xml:space="preserve"> at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 xml:space="preserve"> 2.</w:t>
            </w:r>
            <w:r w:rsidR="0038786C">
              <w:rPr>
                <w:rFonts w:ascii="Arial" w:hAnsi="Arial" w:cs="Arial"/>
                <w:b w:val="0"/>
                <w:sz w:val="20"/>
              </w:rPr>
              <w:t>622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 xml:space="preserve">m units, </w:t>
            </w:r>
            <w:r w:rsidR="0038786C">
              <w:rPr>
                <w:rFonts w:ascii="Arial" w:hAnsi="Arial" w:cs="Arial"/>
                <w:b w:val="0"/>
                <w:sz w:val="20"/>
              </w:rPr>
              <w:t>2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.</w:t>
            </w:r>
            <w:r w:rsidR="0038786C">
              <w:rPr>
                <w:rFonts w:ascii="Arial" w:hAnsi="Arial" w:cs="Arial"/>
                <w:b w:val="0"/>
                <w:sz w:val="20"/>
              </w:rPr>
              <w:t>6</w:t>
            </w:r>
            <w:r w:rsidR="00BD3D2E" w:rsidRPr="005245FD">
              <w:rPr>
                <w:rFonts w:ascii="Arial" w:hAnsi="Arial" w:cs="Arial"/>
                <w:b w:val="0"/>
                <w:sz w:val="20"/>
              </w:rPr>
              <w:t xml:space="preserve">% 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down</w:t>
            </w:r>
            <w:r w:rsidR="00C049B5"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BD3D2E" w:rsidRPr="005245FD">
              <w:rPr>
                <w:rFonts w:ascii="Arial" w:hAnsi="Arial" w:cs="Arial"/>
                <w:b w:val="0"/>
                <w:sz w:val="20"/>
              </w:rPr>
              <w:t>on 201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6</w:t>
            </w:r>
            <w:r w:rsidR="00027F49" w:rsidRPr="005245FD">
              <w:rPr>
                <w:rFonts w:ascii="Arial" w:hAnsi="Arial" w:cs="Arial"/>
                <w:b w:val="0"/>
                <w:sz w:val="20"/>
              </w:rPr>
              <w:t>’s</w:t>
            </w:r>
            <w:r w:rsidR="00C35F1F" w:rsidRPr="005245FD">
              <w:rPr>
                <w:rFonts w:ascii="Arial" w:hAnsi="Arial" w:cs="Arial"/>
                <w:b w:val="0"/>
                <w:sz w:val="20"/>
              </w:rPr>
              <w:t xml:space="preserve"> level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 xml:space="preserve"> of 2.6</w:t>
            </w:r>
            <w:r w:rsidR="00610E69">
              <w:rPr>
                <w:rFonts w:ascii="Arial" w:hAnsi="Arial" w:cs="Arial"/>
                <w:b w:val="0"/>
                <w:sz w:val="20"/>
              </w:rPr>
              <w:t>93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m</w:t>
            </w:r>
            <w:r w:rsidR="00FA32EE" w:rsidRPr="005245FD">
              <w:rPr>
                <w:rFonts w:ascii="Arial" w:hAnsi="Arial" w:cs="Arial"/>
                <w:b w:val="0"/>
                <w:sz w:val="20"/>
              </w:rPr>
              <w:t>.</w:t>
            </w:r>
            <w:proofErr w:type="gramEnd"/>
          </w:p>
          <w:p w:rsidR="00BF6713" w:rsidRPr="005245FD" w:rsidRDefault="00C049B5" w:rsidP="001C70F6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proofErr w:type="gramStart"/>
            <w:r w:rsidRPr="005245FD">
              <w:rPr>
                <w:rFonts w:ascii="Arial" w:hAnsi="Arial" w:cs="Arial"/>
                <w:b w:val="0"/>
                <w:sz w:val="20"/>
              </w:rPr>
              <w:t xml:space="preserve">New car </w:t>
            </w:r>
            <w:r w:rsidR="00027F49" w:rsidRPr="005245FD">
              <w:rPr>
                <w:rFonts w:ascii="Arial" w:hAnsi="Arial" w:cs="Arial"/>
                <w:b w:val="0"/>
                <w:sz w:val="20"/>
              </w:rPr>
              <w:t>d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 xml:space="preserve">iesel </w:t>
            </w:r>
            <w:r w:rsidRPr="005245FD">
              <w:rPr>
                <w:rFonts w:ascii="Arial" w:hAnsi="Arial" w:cs="Arial"/>
                <w:b w:val="0"/>
                <w:sz w:val="20"/>
              </w:rPr>
              <w:t xml:space="preserve">volume </w:t>
            </w:r>
            <w:r w:rsidR="00FA32EE" w:rsidRPr="005245FD">
              <w:rPr>
                <w:rFonts w:ascii="Arial" w:hAnsi="Arial" w:cs="Arial"/>
                <w:b w:val="0"/>
                <w:sz w:val="20"/>
              </w:rPr>
              <w:t>of</w:t>
            </w:r>
            <w:r w:rsidR="005A1BB8" w:rsidRPr="005245FD">
              <w:rPr>
                <w:rFonts w:ascii="Arial" w:hAnsi="Arial" w:cs="Arial"/>
                <w:b w:val="0"/>
                <w:sz w:val="20"/>
              </w:rPr>
              <w:t xml:space="preserve"> 1.</w:t>
            </w:r>
            <w:r w:rsidR="00610E69">
              <w:rPr>
                <w:rFonts w:ascii="Arial" w:hAnsi="Arial" w:cs="Arial"/>
                <w:b w:val="0"/>
                <w:sz w:val="20"/>
              </w:rPr>
              <w:t>1</w:t>
            </w:r>
            <w:r w:rsidR="0038786C">
              <w:rPr>
                <w:rFonts w:ascii="Arial" w:hAnsi="Arial" w:cs="Arial"/>
                <w:b w:val="0"/>
                <w:sz w:val="20"/>
              </w:rPr>
              <w:t>75</w:t>
            </w:r>
            <w:r w:rsidRPr="005245FD">
              <w:rPr>
                <w:rFonts w:ascii="Arial" w:hAnsi="Arial" w:cs="Arial"/>
                <w:b w:val="0"/>
                <w:sz w:val="20"/>
              </w:rPr>
              <w:t>m</w:t>
            </w:r>
            <w:r w:rsidR="00FA32EE" w:rsidRPr="005245FD">
              <w:rPr>
                <w:rFonts w:ascii="Arial" w:hAnsi="Arial" w:cs="Arial"/>
                <w:b w:val="0"/>
                <w:sz w:val="20"/>
              </w:rPr>
              <w:t xml:space="preserve"> units</w:t>
            </w:r>
            <w:r w:rsidR="008A206E" w:rsidRPr="005245FD">
              <w:rPr>
                <w:rFonts w:ascii="Arial" w:hAnsi="Arial" w:cs="Arial"/>
                <w:b w:val="0"/>
                <w:sz w:val="20"/>
              </w:rPr>
              <w:t>, a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nd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 xml:space="preserve">a 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4</w:t>
            </w:r>
            <w:r w:rsidR="0038786C">
              <w:rPr>
                <w:rFonts w:ascii="Arial" w:hAnsi="Arial" w:cs="Arial"/>
                <w:b w:val="0"/>
                <w:sz w:val="20"/>
              </w:rPr>
              <w:t>4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.</w:t>
            </w:r>
            <w:r w:rsidR="0038786C">
              <w:rPr>
                <w:rFonts w:ascii="Arial" w:hAnsi="Arial" w:cs="Arial"/>
                <w:b w:val="0"/>
                <w:sz w:val="20"/>
              </w:rPr>
              <w:t>8</w:t>
            </w:r>
            <w:r w:rsidRPr="005245FD">
              <w:rPr>
                <w:rFonts w:ascii="Arial" w:hAnsi="Arial" w:cs="Arial"/>
                <w:b w:val="0"/>
                <w:sz w:val="20"/>
              </w:rPr>
              <w:t xml:space="preserve">% </w:t>
            </w:r>
            <w:r w:rsidR="008A206E" w:rsidRPr="005245FD">
              <w:rPr>
                <w:rFonts w:ascii="Arial" w:hAnsi="Arial" w:cs="Arial"/>
                <w:b w:val="0"/>
                <w:sz w:val="20"/>
              </w:rPr>
              <w:t xml:space="preserve">share </w:t>
            </w:r>
            <w:r w:rsidRPr="005245FD">
              <w:rPr>
                <w:rFonts w:ascii="Arial" w:hAnsi="Arial" w:cs="Arial"/>
                <w:b w:val="0"/>
                <w:sz w:val="20"/>
              </w:rPr>
              <w:t xml:space="preserve">of </w:t>
            </w:r>
            <w:r w:rsidR="008A206E" w:rsidRPr="005245FD">
              <w:rPr>
                <w:rFonts w:ascii="Arial" w:hAnsi="Arial" w:cs="Arial"/>
                <w:b w:val="0"/>
                <w:sz w:val="20"/>
              </w:rPr>
              <w:t xml:space="preserve">total </w:t>
            </w:r>
            <w:r w:rsidRPr="005245FD">
              <w:rPr>
                <w:rFonts w:ascii="Arial" w:hAnsi="Arial" w:cs="Arial"/>
                <w:b w:val="0"/>
                <w:sz w:val="20"/>
              </w:rPr>
              <w:t>car registrations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>.</w:t>
            </w:r>
            <w:proofErr w:type="gramEnd"/>
          </w:p>
          <w:p w:rsidR="00C049B5" w:rsidRPr="005245FD" w:rsidRDefault="000F4F71" w:rsidP="00C049B5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proofErr w:type="gramStart"/>
            <w:r w:rsidRPr="005245FD">
              <w:rPr>
                <w:rFonts w:ascii="Arial" w:hAnsi="Arial" w:cs="Arial"/>
                <w:b w:val="0"/>
                <w:sz w:val="20"/>
              </w:rPr>
              <w:t>N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>ew LCV registrations</w:t>
            </w:r>
            <w:r w:rsidR="00C35F1F" w:rsidRPr="005245FD">
              <w:rPr>
                <w:rFonts w:ascii="Arial" w:hAnsi="Arial" w:cs="Arial"/>
                <w:b w:val="0"/>
                <w:sz w:val="20"/>
              </w:rPr>
              <w:t xml:space="preserve"> at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A1BB8" w:rsidRPr="005245FD">
              <w:rPr>
                <w:rFonts w:ascii="Arial" w:hAnsi="Arial" w:cs="Arial"/>
                <w:b w:val="0"/>
                <w:sz w:val="20"/>
              </w:rPr>
              <w:t>3</w:t>
            </w:r>
            <w:r w:rsidR="0038786C">
              <w:rPr>
                <w:rFonts w:ascii="Arial" w:hAnsi="Arial" w:cs="Arial"/>
                <w:b w:val="0"/>
                <w:sz w:val="20"/>
              </w:rPr>
              <w:t>58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>,</w:t>
            </w:r>
            <w:r w:rsidR="00610E69">
              <w:rPr>
                <w:rFonts w:ascii="Arial" w:hAnsi="Arial" w:cs="Arial"/>
                <w:b w:val="0"/>
                <w:sz w:val="20"/>
              </w:rPr>
              <w:t>0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0</w:t>
            </w:r>
            <w:r w:rsidR="00A65706" w:rsidRPr="005245FD">
              <w:rPr>
                <w:rFonts w:ascii="Arial" w:hAnsi="Arial" w:cs="Arial"/>
                <w:b w:val="0"/>
                <w:sz w:val="20"/>
              </w:rPr>
              <w:t>0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 xml:space="preserve"> units</w:t>
            </w:r>
            <w:r w:rsidR="008B1A7C" w:rsidRPr="005245FD">
              <w:rPr>
                <w:rFonts w:ascii="Arial" w:hAnsi="Arial" w:cs="Arial"/>
                <w:b w:val="0"/>
                <w:sz w:val="20"/>
              </w:rPr>
              <w:t>,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10E69">
              <w:rPr>
                <w:rFonts w:ascii="Arial" w:hAnsi="Arial" w:cs="Arial"/>
                <w:b w:val="0"/>
                <w:sz w:val="20"/>
              </w:rPr>
              <w:t>4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.</w:t>
            </w:r>
            <w:r w:rsidR="0038786C">
              <w:rPr>
                <w:rFonts w:ascii="Arial" w:hAnsi="Arial" w:cs="Arial"/>
                <w:b w:val="0"/>
                <w:sz w:val="20"/>
              </w:rPr>
              <w:t>6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 xml:space="preserve">% 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 xml:space="preserve">down 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>on the 201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 xml:space="preserve">6 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>volume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 xml:space="preserve"> of 37</w:t>
            </w:r>
            <w:r w:rsidR="00610E69">
              <w:rPr>
                <w:rFonts w:ascii="Arial" w:hAnsi="Arial" w:cs="Arial"/>
                <w:b w:val="0"/>
                <w:sz w:val="20"/>
              </w:rPr>
              <w:t>5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,</w:t>
            </w:r>
            <w:r w:rsidR="00610E69">
              <w:rPr>
                <w:rFonts w:ascii="Arial" w:hAnsi="Arial" w:cs="Arial"/>
                <w:b w:val="0"/>
                <w:sz w:val="20"/>
              </w:rPr>
              <w:t>687</w:t>
            </w:r>
            <w:r w:rsidRPr="005245FD">
              <w:rPr>
                <w:rFonts w:ascii="Arial" w:hAnsi="Arial" w:cs="Arial"/>
                <w:b w:val="0"/>
                <w:sz w:val="20"/>
              </w:rPr>
              <w:t>.</w:t>
            </w:r>
            <w:proofErr w:type="gramEnd"/>
          </w:p>
          <w:p w:rsidR="00C049B5" w:rsidRPr="005245FD" w:rsidRDefault="00C049B5" w:rsidP="00BD3D2E">
            <w:pPr>
              <w:pStyle w:val="Title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5245FD">
              <w:rPr>
                <w:rFonts w:ascii="Arial" w:hAnsi="Arial" w:cs="Arial"/>
                <w:sz w:val="20"/>
              </w:rPr>
              <w:t>201</w:t>
            </w:r>
            <w:r w:rsidR="005C53A9" w:rsidRPr="005245FD">
              <w:rPr>
                <w:rFonts w:ascii="Arial" w:hAnsi="Arial" w:cs="Arial"/>
                <w:sz w:val="20"/>
              </w:rPr>
              <w:t>8</w:t>
            </w:r>
          </w:p>
          <w:p w:rsidR="00BD3D2E" w:rsidRPr="005245FD" w:rsidRDefault="008F69CE" w:rsidP="00BD3D2E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5245FD">
              <w:rPr>
                <w:rFonts w:ascii="Arial" w:hAnsi="Arial" w:cs="Arial"/>
                <w:b w:val="0"/>
                <w:sz w:val="20"/>
              </w:rPr>
              <w:t>New cars registrations</w:t>
            </w:r>
            <w:r w:rsidR="00C35F1F" w:rsidRPr="005245FD">
              <w:rPr>
                <w:rFonts w:ascii="Arial" w:hAnsi="Arial" w:cs="Arial"/>
                <w:b w:val="0"/>
                <w:sz w:val="20"/>
              </w:rPr>
              <w:t xml:space="preserve"> at</w:t>
            </w:r>
            <w:r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A1BB8" w:rsidRPr="005245FD">
              <w:rPr>
                <w:rFonts w:ascii="Arial" w:hAnsi="Arial" w:cs="Arial"/>
                <w:b w:val="0"/>
                <w:sz w:val="20"/>
              </w:rPr>
              <w:t>2.</w:t>
            </w:r>
            <w:r w:rsidR="0038786C">
              <w:rPr>
                <w:rFonts w:ascii="Arial" w:hAnsi="Arial" w:cs="Arial"/>
                <w:b w:val="0"/>
                <w:sz w:val="20"/>
              </w:rPr>
              <w:t>515</w:t>
            </w:r>
            <w:r w:rsidR="00C049B5" w:rsidRPr="005245FD">
              <w:rPr>
                <w:rFonts w:ascii="Arial" w:hAnsi="Arial" w:cs="Arial"/>
                <w:b w:val="0"/>
                <w:sz w:val="20"/>
              </w:rPr>
              <w:t xml:space="preserve">m units, down </w:t>
            </w:r>
            <w:r w:rsidR="0038786C">
              <w:rPr>
                <w:rFonts w:ascii="Arial" w:hAnsi="Arial" w:cs="Arial"/>
                <w:b w:val="0"/>
                <w:sz w:val="20"/>
              </w:rPr>
              <w:t>4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.</w:t>
            </w:r>
            <w:r w:rsidR="0038786C">
              <w:rPr>
                <w:rFonts w:ascii="Arial" w:hAnsi="Arial" w:cs="Arial"/>
                <w:b w:val="0"/>
                <w:sz w:val="20"/>
              </w:rPr>
              <w:t>1</w:t>
            </w:r>
            <w:r w:rsidR="00E95406" w:rsidRPr="005245FD">
              <w:rPr>
                <w:rFonts w:ascii="Arial" w:hAnsi="Arial" w:cs="Arial"/>
                <w:b w:val="0"/>
                <w:sz w:val="20"/>
              </w:rPr>
              <w:t>% on the 201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7</w:t>
            </w:r>
            <w:r w:rsidR="00E95406" w:rsidRPr="005245FD">
              <w:rPr>
                <w:rFonts w:ascii="Arial" w:hAnsi="Arial" w:cs="Arial"/>
                <w:b w:val="0"/>
                <w:sz w:val="20"/>
              </w:rPr>
              <w:t xml:space="preserve"> forecast</w:t>
            </w:r>
            <w:r w:rsidR="00D82DFA" w:rsidRPr="005245FD">
              <w:rPr>
                <w:rFonts w:ascii="Arial" w:hAnsi="Arial" w:cs="Arial"/>
                <w:b w:val="0"/>
                <w:sz w:val="20"/>
              </w:rPr>
              <w:t xml:space="preserve"> level.</w:t>
            </w:r>
          </w:p>
          <w:p w:rsidR="0089316E" w:rsidRPr="005245FD" w:rsidRDefault="008F69CE" w:rsidP="00BD3D2E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5245FD">
              <w:rPr>
                <w:rFonts w:ascii="Arial" w:hAnsi="Arial" w:cs="Arial"/>
                <w:b w:val="0"/>
                <w:sz w:val="20"/>
              </w:rPr>
              <w:t xml:space="preserve">New </w:t>
            </w:r>
            <w:r w:rsidR="00C049B5" w:rsidRPr="005245FD">
              <w:rPr>
                <w:rFonts w:ascii="Arial" w:hAnsi="Arial" w:cs="Arial"/>
                <w:b w:val="0"/>
                <w:sz w:val="20"/>
              </w:rPr>
              <w:t xml:space="preserve">car diesel volume </w:t>
            </w:r>
            <w:r w:rsidR="00FA32EE" w:rsidRPr="005245FD">
              <w:rPr>
                <w:rFonts w:ascii="Arial" w:hAnsi="Arial" w:cs="Arial"/>
                <w:b w:val="0"/>
                <w:sz w:val="20"/>
              </w:rPr>
              <w:t>of</w:t>
            </w:r>
            <w:r w:rsidR="00C049B5"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gramStart"/>
            <w:r w:rsidR="005A1BB8" w:rsidRPr="005245FD">
              <w:rPr>
                <w:rFonts w:ascii="Arial" w:hAnsi="Arial" w:cs="Arial"/>
                <w:b w:val="0"/>
                <w:sz w:val="20"/>
              </w:rPr>
              <w:t>1.</w:t>
            </w:r>
            <w:r w:rsidR="00A54E0F">
              <w:rPr>
                <w:rFonts w:ascii="Arial" w:hAnsi="Arial" w:cs="Arial"/>
                <w:b w:val="0"/>
                <w:sz w:val="20"/>
              </w:rPr>
              <w:t>1</w:t>
            </w:r>
            <w:r w:rsidR="0038786C">
              <w:rPr>
                <w:rFonts w:ascii="Arial" w:hAnsi="Arial" w:cs="Arial"/>
                <w:b w:val="0"/>
                <w:sz w:val="20"/>
              </w:rPr>
              <w:t>68</w:t>
            </w:r>
            <w:r w:rsidR="005A1BB8" w:rsidRPr="005245FD">
              <w:rPr>
                <w:rFonts w:ascii="Arial" w:hAnsi="Arial" w:cs="Arial"/>
                <w:b w:val="0"/>
                <w:sz w:val="20"/>
              </w:rPr>
              <w:t xml:space="preserve">m </w:t>
            </w:r>
            <w:r w:rsidRPr="005245FD">
              <w:rPr>
                <w:rFonts w:ascii="Arial" w:hAnsi="Arial" w:cs="Arial"/>
                <w:b w:val="0"/>
                <w:sz w:val="20"/>
              </w:rPr>
              <w:t xml:space="preserve"> units</w:t>
            </w:r>
            <w:proofErr w:type="gramEnd"/>
            <w:r w:rsidR="00422F94" w:rsidRPr="005245FD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4</w:t>
            </w:r>
            <w:r w:rsidR="0038786C">
              <w:rPr>
                <w:rFonts w:ascii="Arial" w:hAnsi="Arial" w:cs="Arial"/>
                <w:b w:val="0"/>
                <w:sz w:val="20"/>
              </w:rPr>
              <w:t>6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.</w:t>
            </w:r>
            <w:r w:rsidR="0038786C">
              <w:rPr>
                <w:rFonts w:ascii="Arial" w:hAnsi="Arial" w:cs="Arial"/>
                <w:b w:val="0"/>
                <w:sz w:val="20"/>
              </w:rPr>
              <w:t>5</w:t>
            </w:r>
            <w:r w:rsidR="008A206E" w:rsidRPr="005245FD">
              <w:rPr>
                <w:rFonts w:ascii="Arial" w:hAnsi="Arial" w:cs="Arial"/>
                <w:b w:val="0"/>
                <w:sz w:val="20"/>
              </w:rPr>
              <w:t>% of total car registrations</w:t>
            </w:r>
            <w:r w:rsidRPr="005245FD">
              <w:rPr>
                <w:rFonts w:ascii="Arial" w:hAnsi="Arial" w:cs="Arial"/>
                <w:b w:val="0"/>
                <w:sz w:val="20"/>
              </w:rPr>
              <w:t>.</w:t>
            </w:r>
          </w:p>
          <w:p w:rsidR="00800791" w:rsidRPr="005245FD" w:rsidRDefault="00C049B5" w:rsidP="00800791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5245FD">
              <w:rPr>
                <w:rFonts w:ascii="Arial" w:hAnsi="Arial" w:cs="Arial"/>
                <w:b w:val="0"/>
                <w:sz w:val="20"/>
              </w:rPr>
              <w:t>New LCV registrations</w:t>
            </w:r>
            <w:r w:rsidR="00C35F1F" w:rsidRPr="005245FD">
              <w:rPr>
                <w:rFonts w:ascii="Arial" w:hAnsi="Arial" w:cs="Arial"/>
                <w:b w:val="0"/>
                <w:sz w:val="20"/>
              </w:rPr>
              <w:t xml:space="preserve"> at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 xml:space="preserve"> 3</w:t>
            </w:r>
            <w:r w:rsidR="0038786C">
              <w:rPr>
                <w:rFonts w:ascii="Arial" w:hAnsi="Arial" w:cs="Arial"/>
                <w:b w:val="0"/>
                <w:sz w:val="20"/>
              </w:rPr>
              <w:t>61</w:t>
            </w:r>
            <w:r w:rsidR="005A1BB8" w:rsidRPr="005245FD">
              <w:rPr>
                <w:rFonts w:ascii="Arial" w:hAnsi="Arial" w:cs="Arial"/>
                <w:b w:val="0"/>
                <w:sz w:val="20"/>
              </w:rPr>
              <w:t>,</w:t>
            </w:r>
            <w:r w:rsidR="00610E69">
              <w:rPr>
                <w:rFonts w:ascii="Arial" w:hAnsi="Arial" w:cs="Arial"/>
                <w:b w:val="0"/>
                <w:sz w:val="20"/>
              </w:rPr>
              <w:t>0</w:t>
            </w:r>
            <w:r w:rsidR="005A1BB8" w:rsidRPr="005245FD">
              <w:rPr>
                <w:rFonts w:ascii="Arial" w:hAnsi="Arial" w:cs="Arial"/>
                <w:b w:val="0"/>
                <w:sz w:val="20"/>
              </w:rPr>
              <w:t>00</w:t>
            </w:r>
            <w:r w:rsidRPr="005245FD">
              <w:rPr>
                <w:rFonts w:ascii="Arial" w:hAnsi="Arial" w:cs="Arial"/>
                <w:b w:val="0"/>
                <w:sz w:val="20"/>
              </w:rPr>
              <w:t xml:space="preserve"> units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,</w:t>
            </w:r>
            <w:r w:rsidR="00A60DF0"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38786C">
              <w:rPr>
                <w:rFonts w:ascii="Arial" w:hAnsi="Arial" w:cs="Arial"/>
                <w:b w:val="0"/>
                <w:sz w:val="20"/>
              </w:rPr>
              <w:t>up</w:t>
            </w:r>
            <w:r w:rsidR="00610E6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38786C">
              <w:rPr>
                <w:rFonts w:ascii="Arial" w:hAnsi="Arial" w:cs="Arial"/>
                <w:b w:val="0"/>
                <w:sz w:val="20"/>
              </w:rPr>
              <w:t>0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.</w:t>
            </w:r>
            <w:r w:rsidR="0038786C">
              <w:rPr>
                <w:rFonts w:ascii="Arial" w:hAnsi="Arial" w:cs="Arial"/>
                <w:b w:val="0"/>
                <w:sz w:val="20"/>
              </w:rPr>
              <w:t>7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%</w:t>
            </w:r>
            <w:r w:rsidR="00A60DF0"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E95406" w:rsidRPr="005245FD">
              <w:rPr>
                <w:rFonts w:ascii="Arial" w:hAnsi="Arial" w:cs="Arial"/>
                <w:b w:val="0"/>
                <w:sz w:val="20"/>
              </w:rPr>
              <w:t>on the 201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7</w:t>
            </w:r>
            <w:r w:rsidR="00E95406" w:rsidRPr="005245FD">
              <w:rPr>
                <w:rFonts w:ascii="Arial" w:hAnsi="Arial" w:cs="Arial"/>
                <w:b w:val="0"/>
                <w:sz w:val="20"/>
              </w:rPr>
              <w:t xml:space="preserve"> forecast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 xml:space="preserve"> level</w:t>
            </w:r>
            <w:r w:rsidR="00E95406" w:rsidRPr="005245FD">
              <w:rPr>
                <w:rFonts w:ascii="Arial" w:hAnsi="Arial" w:cs="Arial"/>
                <w:b w:val="0"/>
                <w:sz w:val="20"/>
              </w:rPr>
              <w:t>.</w:t>
            </w:r>
          </w:p>
          <w:p w:rsidR="00800791" w:rsidRDefault="0013797B" w:rsidP="005245FD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N</w:t>
            </w:r>
            <w:r w:rsidR="008F69CE" w:rsidRPr="008F69CE">
              <w:rPr>
                <w:rFonts w:ascii="Arial" w:hAnsi="Arial" w:cs="Arial"/>
                <w:b w:val="0"/>
                <w:i/>
                <w:sz w:val="12"/>
                <w:szCs w:val="12"/>
              </w:rPr>
              <w:t>ote</w:t>
            </w: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s</w:t>
            </w:r>
            <w:r w:rsidR="008F69CE" w:rsidRPr="008F69CE">
              <w:rPr>
                <w:rFonts w:ascii="Arial" w:hAnsi="Arial" w:cs="Arial"/>
                <w:b w:val="0"/>
                <w:i/>
                <w:sz w:val="12"/>
                <w:szCs w:val="12"/>
              </w:rPr>
              <w:t>: car forecasts rounded to nearest 10,000 and LCV to 1,000</w:t>
            </w:r>
            <w:r w:rsidR="008F69CE">
              <w:rPr>
                <w:rFonts w:ascii="Arial" w:hAnsi="Arial" w:cs="Arial"/>
                <w:b w:val="0"/>
                <w:i/>
                <w:sz w:val="12"/>
                <w:szCs w:val="12"/>
              </w:rPr>
              <w:t xml:space="preserve"> unit</w:t>
            </w: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.</w:t>
            </w:r>
          </w:p>
          <w:p w:rsidR="005E6AE8" w:rsidRPr="007E78EF" w:rsidRDefault="0013797B" w:rsidP="006D7345">
            <w:pPr>
              <w:rPr>
                <w:rFonts w:ascii="Arial Regular" w:hAnsi="Arial Regular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R</w:t>
            </w:r>
            <w:r w:rsidR="007E78EF">
              <w:rPr>
                <w:rFonts w:ascii="Arial" w:hAnsi="Arial" w:cs="Arial"/>
                <w:i/>
                <w:color w:val="000000"/>
                <w:sz w:val="12"/>
                <w:szCs w:val="12"/>
              </w:rPr>
              <w:t>easonable care has been taken in prepar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ing this information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I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t 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is not an exclusive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aid for 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market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analysis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>,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other sources and market intelligence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should be reviewed.</w:t>
            </w:r>
          </w:p>
        </w:tc>
      </w:tr>
    </w:tbl>
    <w:p w:rsidR="00977E9A" w:rsidRPr="00B24805" w:rsidRDefault="00977E9A" w:rsidP="00B24805">
      <w:pPr>
        <w:spacing w:line="276" w:lineRule="auto"/>
        <w:rPr>
          <w:rFonts w:ascii="Arial" w:hAnsi="Arial" w:cs="Arial"/>
          <w:sz w:val="20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484BD9" w:rsidRDefault="00484BD9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5C37CC" w:rsidRDefault="005C37CC" w:rsidP="00BA41B2">
      <w:pPr>
        <w:rPr>
          <w:rFonts w:ascii="Arial" w:hAnsi="Arial" w:cs="Arial"/>
          <w:b/>
          <w:color w:val="1074CB"/>
          <w:szCs w:val="24"/>
        </w:rPr>
      </w:pPr>
    </w:p>
    <w:p w:rsidR="005245FD" w:rsidRDefault="005245FD" w:rsidP="00BA41B2">
      <w:pPr>
        <w:rPr>
          <w:rFonts w:ascii="Arial" w:hAnsi="Arial" w:cs="Arial"/>
          <w:b/>
          <w:color w:val="1074CB"/>
          <w:szCs w:val="24"/>
        </w:rPr>
      </w:pPr>
    </w:p>
    <w:tbl>
      <w:tblPr>
        <w:tblpPr w:leftFromText="180" w:rightFromText="180" w:vertAnchor="text" w:horzAnchor="margin" w:tblpY="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ayout w:type="fixed"/>
        <w:tblLook w:val="01E0"/>
      </w:tblPr>
      <w:tblGrid>
        <w:gridCol w:w="9464"/>
      </w:tblGrid>
      <w:tr w:rsidR="00CF76A0" w:rsidRPr="006E03C6" w:rsidTr="00BD3D2E">
        <w:trPr>
          <w:trHeight w:val="727"/>
        </w:trPr>
        <w:tc>
          <w:tcPr>
            <w:tcW w:w="9464" w:type="dxa"/>
            <w:shd w:val="clear" w:color="auto" w:fill="CCE0F1"/>
            <w:tcMar>
              <w:top w:w="108" w:type="dxa"/>
              <w:bottom w:w="108" w:type="dxa"/>
            </w:tcMar>
          </w:tcPr>
          <w:p w:rsidR="00CF76A0" w:rsidRDefault="0038786C" w:rsidP="00AC2434">
            <w:pPr>
              <w:pStyle w:val="Title"/>
              <w:spacing w:line="276" w:lineRule="auto"/>
              <w:rPr>
                <w:rFonts w:ascii="Arial" w:hAnsi="Arial" w:cs="Arial"/>
                <w:b w:val="0"/>
                <w:noProof/>
                <w:sz w:val="20"/>
              </w:rPr>
            </w:pPr>
            <w:r w:rsidRPr="0038786C">
              <w:rPr>
                <w:rFonts w:ascii="Arial" w:hAnsi="Arial" w:cs="Arial"/>
                <w:b w:val="0"/>
                <w:noProof/>
                <w:sz w:val="20"/>
              </w:rPr>
              <w:drawing>
                <wp:inline distT="0" distB="0" distL="0" distR="0">
                  <wp:extent cx="5840730" cy="3246120"/>
                  <wp:effectExtent l="19050" t="0" r="2667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1848DB" w:rsidRDefault="00AC2434" w:rsidP="00920555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Note: there were </w:t>
            </w:r>
            <w:r w:rsidR="009374AB">
              <w:rPr>
                <w:rFonts w:ascii="Arial" w:hAnsi="Arial" w:cs="Arial"/>
                <w:b w:val="0"/>
                <w:i/>
                <w:sz w:val="16"/>
                <w:szCs w:val="16"/>
              </w:rPr>
              <w:t>1</w:t>
            </w:r>
            <w:r w:rsidR="00920555">
              <w:rPr>
                <w:rFonts w:ascii="Arial" w:hAnsi="Arial" w:cs="Arial"/>
                <w:b w:val="0"/>
                <w:i/>
                <w:sz w:val="16"/>
                <w:szCs w:val="16"/>
              </w:rPr>
              <w:t>2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return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s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from a current Panel of </w:t>
            </w:r>
            <w:r w:rsidR="009374AB">
              <w:rPr>
                <w:rFonts w:ascii="Arial" w:hAnsi="Arial" w:cs="Arial"/>
                <w:b w:val="0"/>
                <w:i/>
                <w:sz w:val="16"/>
                <w:szCs w:val="16"/>
              </w:rPr>
              <w:t>17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– </w:t>
            </w:r>
            <w:r w:rsidR="008B1A7C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the 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>survey is voluntary</w:t>
            </w:r>
          </w:p>
        </w:tc>
      </w:tr>
    </w:tbl>
    <w:p w:rsidR="00BF6713" w:rsidRDefault="00BF6713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E63B95" w:rsidRDefault="00E63B95" w:rsidP="00BA41B2">
      <w:pPr>
        <w:rPr>
          <w:rFonts w:ascii="Arial" w:hAnsi="Arial" w:cs="Arial"/>
          <w:b/>
          <w:color w:val="1074CB"/>
          <w:szCs w:val="24"/>
        </w:rPr>
      </w:pPr>
    </w:p>
    <w:p w:rsidR="0099618B" w:rsidRDefault="0099618B" w:rsidP="00BA41B2">
      <w:pPr>
        <w:rPr>
          <w:rFonts w:ascii="Arial" w:hAnsi="Arial" w:cs="Arial"/>
          <w:b/>
          <w:color w:val="1074CB"/>
          <w:szCs w:val="24"/>
        </w:rPr>
      </w:pPr>
    </w:p>
    <w:p w:rsidR="00F564AC" w:rsidRDefault="00F564AC" w:rsidP="00BA41B2">
      <w:pPr>
        <w:rPr>
          <w:rFonts w:ascii="Arial" w:hAnsi="Arial" w:cs="Arial"/>
          <w:b/>
          <w:color w:val="1074CB"/>
          <w:szCs w:val="24"/>
        </w:rPr>
      </w:pPr>
    </w:p>
    <w:p w:rsidR="00977E9A" w:rsidRPr="00CF2D38" w:rsidRDefault="006E03C6" w:rsidP="00BA41B2">
      <w:pPr>
        <w:rPr>
          <w:rFonts w:ascii="Arial" w:hAnsi="Arial" w:cs="Arial"/>
          <w:b/>
          <w:color w:val="0D2255"/>
          <w:szCs w:val="24"/>
        </w:rPr>
      </w:pPr>
      <w:r w:rsidRPr="00CF2D38">
        <w:rPr>
          <w:rFonts w:ascii="Arial" w:hAnsi="Arial" w:cs="Arial"/>
          <w:b/>
          <w:color w:val="0D2255"/>
          <w:szCs w:val="24"/>
        </w:rPr>
        <w:t>Next revision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forecasts are next scheduled to be revised </w:t>
      </w:r>
      <w:r w:rsidR="00BF6713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</w:t>
      </w:r>
      <w:r w:rsidR="00610E69">
        <w:rPr>
          <w:rFonts w:ascii="Arial" w:hAnsi="Arial" w:cs="Arial"/>
          <w:sz w:val="20"/>
        </w:rPr>
        <w:t>April</w:t>
      </w:r>
      <w:r w:rsidR="00E1304A">
        <w:rPr>
          <w:rFonts w:ascii="Arial" w:hAnsi="Arial" w:cs="Arial"/>
          <w:sz w:val="20"/>
        </w:rPr>
        <w:t xml:space="preserve"> 201</w:t>
      </w:r>
      <w:r w:rsidR="005245FD">
        <w:rPr>
          <w:rFonts w:ascii="Arial" w:hAnsi="Arial" w:cs="Arial"/>
          <w:sz w:val="20"/>
        </w:rPr>
        <w:t>7</w:t>
      </w:r>
      <w:r w:rsidR="00BF6713">
        <w:rPr>
          <w:rFonts w:ascii="Arial" w:hAnsi="Arial" w:cs="Arial"/>
          <w:sz w:val="20"/>
        </w:rPr>
        <w:t>;</w:t>
      </w:r>
      <w:r w:rsidR="004A2131">
        <w:rPr>
          <w:rFonts w:ascii="Arial" w:hAnsi="Arial" w:cs="Arial"/>
          <w:sz w:val="20"/>
        </w:rPr>
        <w:t xml:space="preserve"> results will be posted in the w/</w:t>
      </w:r>
      <w:r w:rsidR="00FA32EE">
        <w:rPr>
          <w:rFonts w:ascii="Arial" w:hAnsi="Arial" w:cs="Arial"/>
          <w:sz w:val="20"/>
        </w:rPr>
        <w:t>b</w:t>
      </w:r>
      <w:r w:rsidR="004A2131">
        <w:rPr>
          <w:rFonts w:ascii="Arial" w:hAnsi="Arial" w:cs="Arial"/>
          <w:sz w:val="20"/>
        </w:rPr>
        <w:t xml:space="preserve"> </w:t>
      </w:r>
      <w:r w:rsidR="00610E69">
        <w:rPr>
          <w:rFonts w:ascii="Arial" w:hAnsi="Arial" w:cs="Arial"/>
          <w:sz w:val="20"/>
        </w:rPr>
        <w:t>1</w:t>
      </w:r>
      <w:r w:rsidR="00610E69" w:rsidRPr="00610E69">
        <w:rPr>
          <w:rFonts w:ascii="Arial" w:hAnsi="Arial" w:cs="Arial"/>
          <w:sz w:val="20"/>
          <w:vertAlign w:val="superscript"/>
        </w:rPr>
        <w:t>st</w:t>
      </w:r>
      <w:r w:rsidR="00610E69">
        <w:rPr>
          <w:rFonts w:ascii="Arial" w:hAnsi="Arial" w:cs="Arial"/>
          <w:sz w:val="20"/>
        </w:rPr>
        <w:t xml:space="preserve"> May</w:t>
      </w:r>
      <w:r w:rsidR="00AF7BA4">
        <w:rPr>
          <w:rFonts w:ascii="Arial" w:hAnsi="Arial" w:cs="Arial"/>
          <w:sz w:val="20"/>
        </w:rPr>
        <w:t>.</w:t>
      </w:r>
    </w:p>
    <w:p w:rsidR="004B00C3" w:rsidRPr="00CF2D38" w:rsidRDefault="004B00C3" w:rsidP="00B24805">
      <w:pPr>
        <w:spacing w:line="276" w:lineRule="auto"/>
        <w:rPr>
          <w:rFonts w:ascii="Arial" w:hAnsi="Arial" w:cs="Arial"/>
          <w:b/>
          <w:color w:val="0D2255"/>
          <w:sz w:val="20"/>
        </w:rPr>
      </w:pPr>
      <w:r w:rsidRPr="00CF2D38">
        <w:rPr>
          <w:rFonts w:ascii="Arial" w:hAnsi="Arial" w:cs="Arial"/>
          <w:b/>
          <w:color w:val="0D2255"/>
          <w:szCs w:val="24"/>
        </w:rPr>
        <w:t>Contact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The </w:t>
      </w:r>
      <w:r w:rsidR="00342FB4">
        <w:rPr>
          <w:rFonts w:ascii="Arial" w:hAnsi="Arial" w:cs="Arial"/>
          <w:b w:val="0"/>
          <w:sz w:val="20"/>
        </w:rPr>
        <w:t xml:space="preserve">project </w:t>
      </w:r>
      <w:r w:rsidR="005C37CC">
        <w:rPr>
          <w:rFonts w:ascii="Arial" w:hAnsi="Arial" w:cs="Arial"/>
          <w:b w:val="0"/>
          <w:sz w:val="20"/>
        </w:rPr>
        <w:t>work</w:t>
      </w:r>
      <w:r w:rsidR="00337618">
        <w:rPr>
          <w:rFonts w:ascii="Arial" w:hAnsi="Arial" w:cs="Arial"/>
          <w:b w:val="0"/>
          <w:sz w:val="20"/>
        </w:rPr>
        <w:t xml:space="preserve"> is </w:t>
      </w:r>
      <w:r w:rsidR="002B7DBD">
        <w:rPr>
          <w:rFonts w:ascii="Arial" w:hAnsi="Arial" w:cs="Arial"/>
          <w:b w:val="0"/>
          <w:sz w:val="20"/>
        </w:rPr>
        <w:t xml:space="preserve">managed </w:t>
      </w:r>
      <w:r>
        <w:rPr>
          <w:rFonts w:ascii="Arial" w:hAnsi="Arial" w:cs="Arial"/>
          <w:b w:val="0"/>
          <w:sz w:val="20"/>
        </w:rPr>
        <w:t xml:space="preserve">by SMMT’s Economics </w:t>
      </w:r>
      <w:r w:rsidR="00D82DFA">
        <w:rPr>
          <w:rFonts w:ascii="Arial" w:hAnsi="Arial" w:cs="Arial"/>
          <w:b w:val="0"/>
          <w:sz w:val="20"/>
        </w:rPr>
        <w:t>unit</w:t>
      </w:r>
      <w:r w:rsidR="00337618">
        <w:rPr>
          <w:rFonts w:ascii="Arial" w:hAnsi="Arial" w:cs="Arial"/>
          <w:b w:val="0"/>
          <w:sz w:val="20"/>
        </w:rPr>
        <w:t>, PPVL Department</w:t>
      </w:r>
      <w:r>
        <w:rPr>
          <w:rFonts w:ascii="Arial" w:hAnsi="Arial" w:cs="Arial"/>
          <w:b w:val="0"/>
          <w:sz w:val="20"/>
        </w:rPr>
        <w:t xml:space="preserve"> – e</w:t>
      </w:r>
      <w:r w:rsidR="00AF7BA4"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 xml:space="preserve">mail </w:t>
      </w:r>
      <w:hyperlink r:id="rId9" w:history="1">
        <w:r w:rsidRPr="00887669">
          <w:rPr>
            <w:rStyle w:val="Hyperlink"/>
            <w:rFonts w:ascii="Arial" w:hAnsi="Arial" w:cs="Arial"/>
            <w:b w:val="0"/>
            <w:sz w:val="20"/>
          </w:rPr>
          <w:t>econoweb@smmt.co.uk</w:t>
        </w:r>
      </w:hyperlink>
    </w:p>
    <w:p w:rsidR="00800791" w:rsidRPr="00560F7F" w:rsidRDefault="00DE2FB1" w:rsidP="004A214C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560F7F">
        <w:rPr>
          <w:rFonts w:ascii="Arial" w:hAnsi="Arial" w:cs="Arial"/>
          <w:i/>
          <w:sz w:val="16"/>
          <w:szCs w:val="16"/>
        </w:rPr>
        <w:t>refreshed</w:t>
      </w:r>
      <w:proofErr w:type="gramEnd"/>
      <w:r w:rsidRPr="00560F7F">
        <w:rPr>
          <w:rFonts w:ascii="Arial" w:hAnsi="Arial" w:cs="Arial"/>
          <w:i/>
          <w:sz w:val="16"/>
          <w:szCs w:val="16"/>
        </w:rPr>
        <w:t xml:space="preserve"> page at </w:t>
      </w:r>
      <w:r w:rsidR="00610E69">
        <w:rPr>
          <w:rFonts w:ascii="Arial" w:hAnsi="Arial" w:cs="Arial"/>
          <w:i/>
          <w:sz w:val="16"/>
          <w:szCs w:val="16"/>
        </w:rPr>
        <w:t>0</w:t>
      </w:r>
      <w:r w:rsidR="0038786C">
        <w:rPr>
          <w:rFonts w:ascii="Arial" w:hAnsi="Arial" w:cs="Arial"/>
          <w:i/>
          <w:sz w:val="16"/>
          <w:szCs w:val="16"/>
        </w:rPr>
        <w:t>5</w:t>
      </w:r>
      <w:r w:rsidR="00AF7BA4" w:rsidRPr="00560F7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610E69">
        <w:rPr>
          <w:rFonts w:ascii="Arial" w:hAnsi="Arial" w:cs="Arial"/>
          <w:i/>
          <w:sz w:val="16"/>
          <w:szCs w:val="16"/>
        </w:rPr>
        <w:t>0</w:t>
      </w:r>
      <w:r w:rsidR="0038786C">
        <w:rPr>
          <w:rFonts w:ascii="Arial" w:hAnsi="Arial" w:cs="Arial"/>
          <w:i/>
          <w:sz w:val="16"/>
          <w:szCs w:val="16"/>
        </w:rPr>
        <w:t>5</w:t>
      </w:r>
      <w:proofErr w:type="spellEnd"/>
      <w:r w:rsidR="005F586D" w:rsidRPr="00560F7F">
        <w:rPr>
          <w:rFonts w:ascii="Arial" w:hAnsi="Arial" w:cs="Arial"/>
          <w:i/>
          <w:sz w:val="16"/>
          <w:szCs w:val="16"/>
        </w:rPr>
        <w:t xml:space="preserve"> </w:t>
      </w:r>
      <w:r w:rsidR="00565FB7">
        <w:rPr>
          <w:rFonts w:ascii="Arial" w:hAnsi="Arial" w:cs="Arial"/>
          <w:i/>
          <w:sz w:val="16"/>
          <w:szCs w:val="16"/>
        </w:rPr>
        <w:t>20</w:t>
      </w:r>
      <w:r w:rsidR="005F586D" w:rsidRPr="00560F7F">
        <w:rPr>
          <w:rFonts w:ascii="Arial" w:hAnsi="Arial" w:cs="Arial"/>
          <w:i/>
          <w:sz w:val="16"/>
          <w:szCs w:val="16"/>
        </w:rPr>
        <w:t>1</w:t>
      </w:r>
      <w:r w:rsidR="005245FD">
        <w:rPr>
          <w:rFonts w:ascii="Arial" w:hAnsi="Arial" w:cs="Arial"/>
          <w:i/>
          <w:sz w:val="16"/>
          <w:szCs w:val="16"/>
        </w:rPr>
        <w:t>7</w:t>
      </w:r>
      <w:r w:rsidR="00820950" w:rsidRPr="00560F7F">
        <w:rPr>
          <w:rFonts w:ascii="Arial" w:hAnsi="Arial" w:cs="Arial"/>
          <w:i/>
          <w:sz w:val="16"/>
          <w:szCs w:val="16"/>
        </w:rPr>
        <w:t xml:space="preserve"> for </w:t>
      </w:r>
      <w:r w:rsidR="008B1A7C" w:rsidRPr="00560F7F">
        <w:rPr>
          <w:rFonts w:ascii="Arial" w:hAnsi="Arial" w:cs="Arial"/>
          <w:i/>
          <w:sz w:val="16"/>
          <w:szCs w:val="16"/>
        </w:rPr>
        <w:t>w/</w:t>
      </w:r>
      <w:r w:rsidR="0038786C">
        <w:rPr>
          <w:rFonts w:ascii="Arial" w:hAnsi="Arial" w:cs="Arial"/>
          <w:i/>
          <w:sz w:val="16"/>
          <w:szCs w:val="16"/>
        </w:rPr>
        <w:t>b</w:t>
      </w:r>
      <w:r w:rsidR="008B1A7C" w:rsidRPr="00560F7F">
        <w:rPr>
          <w:rFonts w:ascii="Arial" w:hAnsi="Arial" w:cs="Arial"/>
          <w:i/>
          <w:sz w:val="16"/>
          <w:szCs w:val="16"/>
        </w:rPr>
        <w:t xml:space="preserve"> </w:t>
      </w:r>
      <w:r w:rsidR="004A214C">
        <w:rPr>
          <w:rFonts w:ascii="Arial" w:hAnsi="Arial" w:cs="Arial"/>
          <w:i/>
          <w:sz w:val="16"/>
          <w:szCs w:val="16"/>
        </w:rPr>
        <w:t>0</w:t>
      </w:r>
      <w:r w:rsidR="0038786C">
        <w:rPr>
          <w:rFonts w:ascii="Arial" w:hAnsi="Arial" w:cs="Arial"/>
          <w:i/>
          <w:sz w:val="16"/>
          <w:szCs w:val="16"/>
        </w:rPr>
        <w:t>8</w:t>
      </w:r>
      <w:r w:rsidR="0089316E">
        <w:rPr>
          <w:rFonts w:ascii="Arial" w:hAnsi="Arial" w:cs="Arial"/>
          <w:i/>
          <w:sz w:val="16"/>
          <w:szCs w:val="16"/>
        </w:rPr>
        <w:t xml:space="preserve"> </w:t>
      </w:r>
      <w:r w:rsidR="0038786C">
        <w:rPr>
          <w:rFonts w:ascii="Arial" w:hAnsi="Arial" w:cs="Arial"/>
          <w:i/>
          <w:sz w:val="16"/>
          <w:szCs w:val="16"/>
        </w:rPr>
        <w:t>May</w:t>
      </w:r>
      <w:r w:rsidR="008B1A7C" w:rsidRPr="00560F7F">
        <w:rPr>
          <w:rFonts w:ascii="Arial" w:hAnsi="Arial" w:cs="Arial"/>
          <w:i/>
          <w:sz w:val="16"/>
          <w:szCs w:val="16"/>
        </w:rPr>
        <w:t xml:space="preserve"> </w:t>
      </w:r>
      <w:r w:rsidR="002E4596" w:rsidRPr="00560F7F">
        <w:rPr>
          <w:rFonts w:ascii="Arial" w:hAnsi="Arial" w:cs="Arial"/>
          <w:i/>
          <w:sz w:val="16"/>
          <w:szCs w:val="16"/>
        </w:rPr>
        <w:t>201</w:t>
      </w:r>
      <w:r w:rsidR="00610E69">
        <w:rPr>
          <w:rFonts w:ascii="Arial" w:hAnsi="Arial" w:cs="Arial"/>
          <w:i/>
          <w:sz w:val="16"/>
          <w:szCs w:val="16"/>
        </w:rPr>
        <w:t>7</w:t>
      </w:r>
    </w:p>
    <w:sectPr w:rsidR="00800791" w:rsidRPr="00560F7F" w:rsidSect="0099618B">
      <w:headerReference w:type="first" r:id="rId10"/>
      <w:type w:val="continuous"/>
      <w:pgSz w:w="11906" w:h="16838" w:code="9"/>
      <w:pgMar w:top="737" w:right="737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86C" w:rsidRDefault="0038786C">
      <w:r>
        <w:separator/>
      </w:r>
    </w:p>
  </w:endnote>
  <w:endnote w:type="continuationSeparator" w:id="0">
    <w:p w:rsidR="0038786C" w:rsidRDefault="00387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86C" w:rsidRDefault="0038786C">
      <w:r>
        <w:separator/>
      </w:r>
    </w:p>
  </w:footnote>
  <w:footnote w:type="continuationSeparator" w:id="0">
    <w:p w:rsidR="0038786C" w:rsidRDefault="00387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6C" w:rsidRPr="00BB71CE" w:rsidRDefault="0038786C" w:rsidP="00CF6356">
    <w:pPr>
      <w:pStyle w:val="Header"/>
      <w:tabs>
        <w:tab w:val="left" w:pos="240"/>
        <w:tab w:val="center" w:pos="4252"/>
      </w:tabs>
      <w:jc w:val="right"/>
      <w:rPr>
        <w:rFonts w:ascii="Arial" w:hAnsi="Arial" w:cs="Arial"/>
        <w:sz w:val="18"/>
        <w:szCs w:val="18"/>
      </w:rPr>
    </w:pPr>
    <w:r w:rsidRPr="00880E69">
      <w:rPr>
        <w:rFonts w:ascii="Arial" w:hAnsi="Arial" w:cs="Arial"/>
        <w:noProof/>
        <w:sz w:val="18"/>
        <w:szCs w:val="18"/>
      </w:rPr>
      <w:drawing>
        <wp:inline distT="0" distB="0" distL="0" distR="0">
          <wp:extent cx="2356318" cy="9048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MT_Master_Brandline_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6318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786C" w:rsidRPr="00BB71CE" w:rsidRDefault="0038786C" w:rsidP="00BB71CE">
    <w:pPr>
      <w:pStyle w:val="Header"/>
      <w:tabs>
        <w:tab w:val="left" w:pos="240"/>
        <w:tab w:val="left" w:pos="2790"/>
        <w:tab w:val="center" w:pos="425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AEF"/>
    <w:multiLevelType w:val="hybridMultilevel"/>
    <w:tmpl w:val="DC6840B6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2674FDA"/>
    <w:multiLevelType w:val="hybridMultilevel"/>
    <w:tmpl w:val="BAC8058C"/>
    <w:lvl w:ilvl="0" w:tplc="7AE8717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D6292"/>
    <w:multiLevelType w:val="hybridMultilevel"/>
    <w:tmpl w:val="2B24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E7F78"/>
    <w:multiLevelType w:val="hybridMultilevel"/>
    <w:tmpl w:val="DAD22F5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A0C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352F7"/>
    <w:multiLevelType w:val="hybridMultilevel"/>
    <w:tmpl w:val="5B44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3339C"/>
    <w:multiLevelType w:val="hybridMultilevel"/>
    <w:tmpl w:val="C6820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46106"/>
    <w:multiLevelType w:val="hybridMultilevel"/>
    <w:tmpl w:val="CAFC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AA1B23"/>
    <w:multiLevelType w:val="hybridMultilevel"/>
    <w:tmpl w:val="B65A42C0"/>
    <w:lvl w:ilvl="0" w:tplc="142A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1388"/>
    <w:multiLevelType w:val="hybridMultilevel"/>
    <w:tmpl w:val="1EB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E2A8C"/>
    <w:multiLevelType w:val="hybridMultilevel"/>
    <w:tmpl w:val="BD9208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C5AA3"/>
    <w:multiLevelType w:val="hybridMultilevel"/>
    <w:tmpl w:val="D9B8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4B43F29"/>
    <w:multiLevelType w:val="hybridMultilevel"/>
    <w:tmpl w:val="7E0AE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056BB"/>
    <w:multiLevelType w:val="hybridMultilevel"/>
    <w:tmpl w:val="1BF87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F0319B"/>
    <w:multiLevelType w:val="hybridMultilevel"/>
    <w:tmpl w:val="AE42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36E68"/>
    <w:multiLevelType w:val="hybridMultilevel"/>
    <w:tmpl w:val="B7E6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DC0673"/>
    <w:multiLevelType w:val="hybridMultilevel"/>
    <w:tmpl w:val="BE04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70375"/>
    <w:multiLevelType w:val="hybridMultilevel"/>
    <w:tmpl w:val="EC4EEF70"/>
    <w:lvl w:ilvl="0" w:tplc="23B8CB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7">
    <w:nsid w:val="4FBB05E7"/>
    <w:multiLevelType w:val="hybridMultilevel"/>
    <w:tmpl w:val="CFF6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972BB"/>
    <w:multiLevelType w:val="hybridMultilevel"/>
    <w:tmpl w:val="9A82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C630C"/>
    <w:multiLevelType w:val="hybridMultilevel"/>
    <w:tmpl w:val="2342E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957C6C"/>
    <w:multiLevelType w:val="hybridMultilevel"/>
    <w:tmpl w:val="291EC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CD3D23"/>
    <w:multiLevelType w:val="hybridMultilevel"/>
    <w:tmpl w:val="4C8AE346"/>
    <w:lvl w:ilvl="0" w:tplc="8BDAB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5964298"/>
    <w:multiLevelType w:val="hybridMultilevel"/>
    <w:tmpl w:val="11BA5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736652"/>
    <w:multiLevelType w:val="hybridMultilevel"/>
    <w:tmpl w:val="39A0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C095D"/>
    <w:multiLevelType w:val="hybridMultilevel"/>
    <w:tmpl w:val="286AC028"/>
    <w:lvl w:ilvl="0" w:tplc="AC5A9A9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4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2"/>
  </w:num>
  <w:num w:numId="11">
    <w:abstractNumId w:val="13"/>
  </w:num>
  <w:num w:numId="12">
    <w:abstractNumId w:val="12"/>
  </w:num>
  <w:num w:numId="13">
    <w:abstractNumId w:val="7"/>
  </w:num>
  <w:num w:numId="14">
    <w:abstractNumId w:val="4"/>
  </w:num>
  <w:num w:numId="15">
    <w:abstractNumId w:val="21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17"/>
  </w:num>
  <w:num w:numId="23">
    <w:abstractNumId w:val="15"/>
  </w:num>
  <w:num w:numId="24">
    <w:abstractNumId w:val="18"/>
  </w:num>
  <w:num w:numId="25">
    <w:abstractNumId w:val="2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/>
  <w:rsids>
    <w:rsidRoot w:val="0062436F"/>
    <w:rsid w:val="00001B7B"/>
    <w:rsid w:val="0000459A"/>
    <w:rsid w:val="000100CD"/>
    <w:rsid w:val="000108C4"/>
    <w:rsid w:val="00016417"/>
    <w:rsid w:val="00023F7E"/>
    <w:rsid w:val="00027F49"/>
    <w:rsid w:val="00040324"/>
    <w:rsid w:val="00040FF0"/>
    <w:rsid w:val="00054E9D"/>
    <w:rsid w:val="0005794C"/>
    <w:rsid w:val="0006611E"/>
    <w:rsid w:val="00081F15"/>
    <w:rsid w:val="000828E3"/>
    <w:rsid w:val="000D2AA3"/>
    <w:rsid w:val="000D344E"/>
    <w:rsid w:val="000D5B9E"/>
    <w:rsid w:val="000D6983"/>
    <w:rsid w:val="000E1054"/>
    <w:rsid w:val="000E28F6"/>
    <w:rsid w:val="000F4F71"/>
    <w:rsid w:val="000F6796"/>
    <w:rsid w:val="001117D2"/>
    <w:rsid w:val="00113FC9"/>
    <w:rsid w:val="00116121"/>
    <w:rsid w:val="00116F57"/>
    <w:rsid w:val="00120E51"/>
    <w:rsid w:val="00122D20"/>
    <w:rsid w:val="001300D7"/>
    <w:rsid w:val="00131D2C"/>
    <w:rsid w:val="00137105"/>
    <w:rsid w:val="0013797B"/>
    <w:rsid w:val="00141896"/>
    <w:rsid w:val="00142DFC"/>
    <w:rsid w:val="00143C1D"/>
    <w:rsid w:val="00154A73"/>
    <w:rsid w:val="00167393"/>
    <w:rsid w:val="00172CA6"/>
    <w:rsid w:val="00175778"/>
    <w:rsid w:val="001829F1"/>
    <w:rsid w:val="001848DB"/>
    <w:rsid w:val="001A077A"/>
    <w:rsid w:val="001B176B"/>
    <w:rsid w:val="001B2117"/>
    <w:rsid w:val="001B3340"/>
    <w:rsid w:val="001C70F6"/>
    <w:rsid w:val="001D3954"/>
    <w:rsid w:val="001E0BFD"/>
    <w:rsid w:val="001F5763"/>
    <w:rsid w:val="00200E27"/>
    <w:rsid w:val="002052F4"/>
    <w:rsid w:val="00224F26"/>
    <w:rsid w:val="002252B9"/>
    <w:rsid w:val="002300B6"/>
    <w:rsid w:val="002327EF"/>
    <w:rsid w:val="00253213"/>
    <w:rsid w:val="00253BEB"/>
    <w:rsid w:val="00273194"/>
    <w:rsid w:val="00274A9B"/>
    <w:rsid w:val="00275554"/>
    <w:rsid w:val="00276A3C"/>
    <w:rsid w:val="002820E8"/>
    <w:rsid w:val="00287A32"/>
    <w:rsid w:val="00291051"/>
    <w:rsid w:val="00293281"/>
    <w:rsid w:val="0029646E"/>
    <w:rsid w:val="002971C1"/>
    <w:rsid w:val="002A1B18"/>
    <w:rsid w:val="002A2B39"/>
    <w:rsid w:val="002B1979"/>
    <w:rsid w:val="002B795A"/>
    <w:rsid w:val="002B7DBD"/>
    <w:rsid w:val="002C04B7"/>
    <w:rsid w:val="002C3529"/>
    <w:rsid w:val="002D0CAA"/>
    <w:rsid w:val="002E3255"/>
    <w:rsid w:val="002E4236"/>
    <w:rsid w:val="002E4596"/>
    <w:rsid w:val="002E6025"/>
    <w:rsid w:val="002E60F9"/>
    <w:rsid w:val="002F64C8"/>
    <w:rsid w:val="003013A9"/>
    <w:rsid w:val="00301F89"/>
    <w:rsid w:val="003117BF"/>
    <w:rsid w:val="0033617B"/>
    <w:rsid w:val="00337618"/>
    <w:rsid w:val="00342FB4"/>
    <w:rsid w:val="0034363B"/>
    <w:rsid w:val="00347688"/>
    <w:rsid w:val="00364E6F"/>
    <w:rsid w:val="00372B32"/>
    <w:rsid w:val="003731FE"/>
    <w:rsid w:val="0038204D"/>
    <w:rsid w:val="00384E27"/>
    <w:rsid w:val="0038786C"/>
    <w:rsid w:val="003A2FEC"/>
    <w:rsid w:val="003A4C01"/>
    <w:rsid w:val="003A688E"/>
    <w:rsid w:val="003B1E1F"/>
    <w:rsid w:val="003D50CB"/>
    <w:rsid w:val="003E1E92"/>
    <w:rsid w:val="00404FDA"/>
    <w:rsid w:val="00413F0A"/>
    <w:rsid w:val="004151A4"/>
    <w:rsid w:val="00422F94"/>
    <w:rsid w:val="00426B68"/>
    <w:rsid w:val="004334AD"/>
    <w:rsid w:val="004342B2"/>
    <w:rsid w:val="0044656E"/>
    <w:rsid w:val="0045157A"/>
    <w:rsid w:val="004523D1"/>
    <w:rsid w:val="004620B3"/>
    <w:rsid w:val="00471F7E"/>
    <w:rsid w:val="00484BD9"/>
    <w:rsid w:val="0049221B"/>
    <w:rsid w:val="00492A71"/>
    <w:rsid w:val="00496F18"/>
    <w:rsid w:val="004A2131"/>
    <w:rsid w:val="004A214C"/>
    <w:rsid w:val="004A522B"/>
    <w:rsid w:val="004B00C3"/>
    <w:rsid w:val="004B67E4"/>
    <w:rsid w:val="004C113F"/>
    <w:rsid w:val="004C2828"/>
    <w:rsid w:val="004D62DE"/>
    <w:rsid w:val="004E1F93"/>
    <w:rsid w:val="004F474C"/>
    <w:rsid w:val="00513040"/>
    <w:rsid w:val="00514E24"/>
    <w:rsid w:val="005245FD"/>
    <w:rsid w:val="0054032B"/>
    <w:rsid w:val="00540633"/>
    <w:rsid w:val="00540DD4"/>
    <w:rsid w:val="00553ADB"/>
    <w:rsid w:val="00560F7F"/>
    <w:rsid w:val="00561335"/>
    <w:rsid w:val="00565FB7"/>
    <w:rsid w:val="0057674C"/>
    <w:rsid w:val="005908CB"/>
    <w:rsid w:val="005A1BB8"/>
    <w:rsid w:val="005A580E"/>
    <w:rsid w:val="005B0EAF"/>
    <w:rsid w:val="005B1432"/>
    <w:rsid w:val="005C37C3"/>
    <w:rsid w:val="005C37CC"/>
    <w:rsid w:val="005C53A9"/>
    <w:rsid w:val="005C6C60"/>
    <w:rsid w:val="005E6AE8"/>
    <w:rsid w:val="005F1E82"/>
    <w:rsid w:val="005F586D"/>
    <w:rsid w:val="0060251D"/>
    <w:rsid w:val="00610E69"/>
    <w:rsid w:val="00615720"/>
    <w:rsid w:val="00615975"/>
    <w:rsid w:val="00621A7C"/>
    <w:rsid w:val="0062281D"/>
    <w:rsid w:val="0062436F"/>
    <w:rsid w:val="00625FE0"/>
    <w:rsid w:val="00626566"/>
    <w:rsid w:val="00626587"/>
    <w:rsid w:val="006474BD"/>
    <w:rsid w:val="00652A6E"/>
    <w:rsid w:val="00666481"/>
    <w:rsid w:val="006679CE"/>
    <w:rsid w:val="00687C7A"/>
    <w:rsid w:val="00696994"/>
    <w:rsid w:val="006B0A6E"/>
    <w:rsid w:val="006C70F9"/>
    <w:rsid w:val="006D2D93"/>
    <w:rsid w:val="006D7345"/>
    <w:rsid w:val="006E03C6"/>
    <w:rsid w:val="00707C87"/>
    <w:rsid w:val="00710765"/>
    <w:rsid w:val="007124D2"/>
    <w:rsid w:val="00720BFF"/>
    <w:rsid w:val="00722220"/>
    <w:rsid w:val="00723102"/>
    <w:rsid w:val="007253A2"/>
    <w:rsid w:val="007317E6"/>
    <w:rsid w:val="00743ADA"/>
    <w:rsid w:val="00754D64"/>
    <w:rsid w:val="00757AA4"/>
    <w:rsid w:val="00772A7C"/>
    <w:rsid w:val="007818FB"/>
    <w:rsid w:val="00782F4D"/>
    <w:rsid w:val="0078694D"/>
    <w:rsid w:val="00795AE7"/>
    <w:rsid w:val="007A1C90"/>
    <w:rsid w:val="007C2A7D"/>
    <w:rsid w:val="007C4A19"/>
    <w:rsid w:val="007D7DBC"/>
    <w:rsid w:val="007E0891"/>
    <w:rsid w:val="007E1570"/>
    <w:rsid w:val="007E78EF"/>
    <w:rsid w:val="007F7773"/>
    <w:rsid w:val="00800791"/>
    <w:rsid w:val="00800F29"/>
    <w:rsid w:val="00802A4A"/>
    <w:rsid w:val="00820370"/>
    <w:rsid w:val="00820950"/>
    <w:rsid w:val="00830B76"/>
    <w:rsid w:val="00830CEE"/>
    <w:rsid w:val="00840449"/>
    <w:rsid w:val="0084549D"/>
    <w:rsid w:val="008460FB"/>
    <w:rsid w:val="0087052C"/>
    <w:rsid w:val="00872DD6"/>
    <w:rsid w:val="00875577"/>
    <w:rsid w:val="00880E69"/>
    <w:rsid w:val="00886635"/>
    <w:rsid w:val="0089316E"/>
    <w:rsid w:val="008A206E"/>
    <w:rsid w:val="008A3829"/>
    <w:rsid w:val="008A4E52"/>
    <w:rsid w:val="008B1A7C"/>
    <w:rsid w:val="008C63A0"/>
    <w:rsid w:val="008D3B57"/>
    <w:rsid w:val="008E12E7"/>
    <w:rsid w:val="008E778A"/>
    <w:rsid w:val="008F14F8"/>
    <w:rsid w:val="008F69CE"/>
    <w:rsid w:val="008F7D82"/>
    <w:rsid w:val="009054AD"/>
    <w:rsid w:val="00910889"/>
    <w:rsid w:val="00910969"/>
    <w:rsid w:val="00920555"/>
    <w:rsid w:val="00924F09"/>
    <w:rsid w:val="009269B4"/>
    <w:rsid w:val="00933D99"/>
    <w:rsid w:val="009374AB"/>
    <w:rsid w:val="0094426D"/>
    <w:rsid w:val="00947C47"/>
    <w:rsid w:val="009524F0"/>
    <w:rsid w:val="00953915"/>
    <w:rsid w:val="00956796"/>
    <w:rsid w:val="00961FB5"/>
    <w:rsid w:val="00963946"/>
    <w:rsid w:val="0096536E"/>
    <w:rsid w:val="009730F8"/>
    <w:rsid w:val="00977E9A"/>
    <w:rsid w:val="00981C8D"/>
    <w:rsid w:val="00984766"/>
    <w:rsid w:val="0099066D"/>
    <w:rsid w:val="00992974"/>
    <w:rsid w:val="0099618B"/>
    <w:rsid w:val="009965D9"/>
    <w:rsid w:val="009A7CB2"/>
    <w:rsid w:val="009B7640"/>
    <w:rsid w:val="009F25C6"/>
    <w:rsid w:val="00A01F4E"/>
    <w:rsid w:val="00A068C7"/>
    <w:rsid w:val="00A17444"/>
    <w:rsid w:val="00A32271"/>
    <w:rsid w:val="00A32492"/>
    <w:rsid w:val="00A37476"/>
    <w:rsid w:val="00A41BCB"/>
    <w:rsid w:val="00A54E0F"/>
    <w:rsid w:val="00A60DF0"/>
    <w:rsid w:val="00A65706"/>
    <w:rsid w:val="00A729D3"/>
    <w:rsid w:val="00A7511A"/>
    <w:rsid w:val="00A90521"/>
    <w:rsid w:val="00A92800"/>
    <w:rsid w:val="00A96AA1"/>
    <w:rsid w:val="00AA578A"/>
    <w:rsid w:val="00AA6EFE"/>
    <w:rsid w:val="00AB0FD1"/>
    <w:rsid w:val="00AB1782"/>
    <w:rsid w:val="00AB205B"/>
    <w:rsid w:val="00AC2434"/>
    <w:rsid w:val="00AC3DAC"/>
    <w:rsid w:val="00AD0123"/>
    <w:rsid w:val="00AE1A6C"/>
    <w:rsid w:val="00AF0153"/>
    <w:rsid w:val="00AF10EF"/>
    <w:rsid w:val="00AF4544"/>
    <w:rsid w:val="00AF7BA4"/>
    <w:rsid w:val="00B02DF9"/>
    <w:rsid w:val="00B051C7"/>
    <w:rsid w:val="00B1759E"/>
    <w:rsid w:val="00B22325"/>
    <w:rsid w:val="00B24805"/>
    <w:rsid w:val="00B32130"/>
    <w:rsid w:val="00B339F5"/>
    <w:rsid w:val="00B33BE4"/>
    <w:rsid w:val="00B44252"/>
    <w:rsid w:val="00B45B81"/>
    <w:rsid w:val="00B462AF"/>
    <w:rsid w:val="00B55151"/>
    <w:rsid w:val="00B5665D"/>
    <w:rsid w:val="00B6415B"/>
    <w:rsid w:val="00B86F9A"/>
    <w:rsid w:val="00BA41B2"/>
    <w:rsid w:val="00BA662F"/>
    <w:rsid w:val="00BB4404"/>
    <w:rsid w:val="00BB4F66"/>
    <w:rsid w:val="00BB71CE"/>
    <w:rsid w:val="00BD3D2E"/>
    <w:rsid w:val="00BE48DE"/>
    <w:rsid w:val="00BE55E0"/>
    <w:rsid w:val="00BF6713"/>
    <w:rsid w:val="00C049B5"/>
    <w:rsid w:val="00C04A39"/>
    <w:rsid w:val="00C04A3D"/>
    <w:rsid w:val="00C164D5"/>
    <w:rsid w:val="00C17495"/>
    <w:rsid w:val="00C210F3"/>
    <w:rsid w:val="00C33CFF"/>
    <w:rsid w:val="00C35F1F"/>
    <w:rsid w:val="00C362E8"/>
    <w:rsid w:val="00C407D9"/>
    <w:rsid w:val="00C5374B"/>
    <w:rsid w:val="00C573CF"/>
    <w:rsid w:val="00C61C1E"/>
    <w:rsid w:val="00C8158D"/>
    <w:rsid w:val="00C90CD6"/>
    <w:rsid w:val="00C93D2E"/>
    <w:rsid w:val="00CA1CDA"/>
    <w:rsid w:val="00CC056F"/>
    <w:rsid w:val="00CC3E33"/>
    <w:rsid w:val="00CD749B"/>
    <w:rsid w:val="00CE7A5D"/>
    <w:rsid w:val="00CF292E"/>
    <w:rsid w:val="00CF2D38"/>
    <w:rsid w:val="00CF6356"/>
    <w:rsid w:val="00CF7486"/>
    <w:rsid w:val="00CF76A0"/>
    <w:rsid w:val="00D00863"/>
    <w:rsid w:val="00D02564"/>
    <w:rsid w:val="00D07732"/>
    <w:rsid w:val="00D14731"/>
    <w:rsid w:val="00D200D7"/>
    <w:rsid w:val="00D20C40"/>
    <w:rsid w:val="00D2197D"/>
    <w:rsid w:val="00D21BB3"/>
    <w:rsid w:val="00D31103"/>
    <w:rsid w:val="00D31EDF"/>
    <w:rsid w:val="00D3483F"/>
    <w:rsid w:val="00D422BE"/>
    <w:rsid w:val="00D5374C"/>
    <w:rsid w:val="00D54D18"/>
    <w:rsid w:val="00D54DF2"/>
    <w:rsid w:val="00D55138"/>
    <w:rsid w:val="00D65869"/>
    <w:rsid w:val="00D67B16"/>
    <w:rsid w:val="00D70937"/>
    <w:rsid w:val="00D82DFA"/>
    <w:rsid w:val="00D905AE"/>
    <w:rsid w:val="00D90E00"/>
    <w:rsid w:val="00D936A9"/>
    <w:rsid w:val="00D96B5C"/>
    <w:rsid w:val="00DA4256"/>
    <w:rsid w:val="00DA62BD"/>
    <w:rsid w:val="00DB1B08"/>
    <w:rsid w:val="00DB40DC"/>
    <w:rsid w:val="00DB7FFA"/>
    <w:rsid w:val="00DC31E4"/>
    <w:rsid w:val="00DD11AA"/>
    <w:rsid w:val="00DD3F67"/>
    <w:rsid w:val="00DD5B18"/>
    <w:rsid w:val="00DE11A0"/>
    <w:rsid w:val="00DE2FB1"/>
    <w:rsid w:val="00DE438E"/>
    <w:rsid w:val="00DE5526"/>
    <w:rsid w:val="00DF0B35"/>
    <w:rsid w:val="00DF1E62"/>
    <w:rsid w:val="00DF4108"/>
    <w:rsid w:val="00DF4842"/>
    <w:rsid w:val="00DF72BF"/>
    <w:rsid w:val="00E0108E"/>
    <w:rsid w:val="00E0430D"/>
    <w:rsid w:val="00E1304A"/>
    <w:rsid w:val="00E14B26"/>
    <w:rsid w:val="00E321B6"/>
    <w:rsid w:val="00E3411A"/>
    <w:rsid w:val="00E4062C"/>
    <w:rsid w:val="00E4490E"/>
    <w:rsid w:val="00E564A4"/>
    <w:rsid w:val="00E61B04"/>
    <w:rsid w:val="00E63B95"/>
    <w:rsid w:val="00E70B16"/>
    <w:rsid w:val="00E745D3"/>
    <w:rsid w:val="00E95406"/>
    <w:rsid w:val="00E96D32"/>
    <w:rsid w:val="00EA0637"/>
    <w:rsid w:val="00EA08CF"/>
    <w:rsid w:val="00EA30B3"/>
    <w:rsid w:val="00EA3FB5"/>
    <w:rsid w:val="00EA41FD"/>
    <w:rsid w:val="00EA6CC7"/>
    <w:rsid w:val="00EA76E6"/>
    <w:rsid w:val="00EB7ACD"/>
    <w:rsid w:val="00EC3273"/>
    <w:rsid w:val="00ED5373"/>
    <w:rsid w:val="00ED5767"/>
    <w:rsid w:val="00EE11C1"/>
    <w:rsid w:val="00EE5634"/>
    <w:rsid w:val="00F105ED"/>
    <w:rsid w:val="00F20197"/>
    <w:rsid w:val="00F26EA9"/>
    <w:rsid w:val="00F50E30"/>
    <w:rsid w:val="00F53BC2"/>
    <w:rsid w:val="00F564AC"/>
    <w:rsid w:val="00F57153"/>
    <w:rsid w:val="00F61000"/>
    <w:rsid w:val="00F701DA"/>
    <w:rsid w:val="00F703A3"/>
    <w:rsid w:val="00F83AC0"/>
    <w:rsid w:val="00F85768"/>
    <w:rsid w:val="00F912A7"/>
    <w:rsid w:val="00F920B1"/>
    <w:rsid w:val="00F9235F"/>
    <w:rsid w:val="00F94714"/>
    <w:rsid w:val="00FA32EE"/>
    <w:rsid w:val="00FC5BFB"/>
    <w:rsid w:val="00FD51A9"/>
    <w:rsid w:val="00FE04F3"/>
    <w:rsid w:val="00FE1F17"/>
    <w:rsid w:val="00FE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A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A71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EC3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32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88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2910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55E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55E0"/>
    <w:rPr>
      <w:sz w:val="24"/>
    </w:rPr>
  </w:style>
  <w:style w:type="paragraph" w:styleId="NormalWeb">
    <w:name w:val="Normal (Web)"/>
    <w:basedOn w:val="Normal"/>
    <w:rsid w:val="00977E9A"/>
    <w:pPr>
      <w:spacing w:before="100" w:beforeAutospacing="1" w:after="100" w:afterAutospacing="1"/>
    </w:pPr>
    <w:rPr>
      <w:szCs w:val="24"/>
      <w:lang w:val="en-AU" w:eastAsia="en-AU"/>
    </w:rPr>
  </w:style>
  <w:style w:type="paragraph" w:styleId="FootnoteText">
    <w:name w:val="footnote text"/>
    <w:basedOn w:val="Normal"/>
    <w:link w:val="FootnoteTextChar"/>
    <w:rsid w:val="007E08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0891"/>
  </w:style>
  <w:style w:type="character" w:styleId="FootnoteReference">
    <w:name w:val="footnote reference"/>
    <w:basedOn w:val="DefaultParagraphFont"/>
    <w:rsid w:val="007E0891"/>
    <w:rPr>
      <w:vertAlign w:val="superscript"/>
    </w:rPr>
  </w:style>
  <w:style w:type="character" w:styleId="CommentReference">
    <w:name w:val="annotation reference"/>
    <w:basedOn w:val="DefaultParagraphFont"/>
    <w:rsid w:val="004342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2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2B2"/>
  </w:style>
  <w:style w:type="paragraph" w:styleId="CommentSubject">
    <w:name w:val="annotation subject"/>
    <w:basedOn w:val="CommentText"/>
    <w:next w:val="CommentText"/>
    <w:link w:val="CommentSubjectChar"/>
    <w:rsid w:val="0043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2B2"/>
    <w:rPr>
      <w:b/>
      <w:bCs/>
    </w:rPr>
  </w:style>
  <w:style w:type="character" w:customStyle="1" w:styleId="TitleChar">
    <w:name w:val="Title Char"/>
    <w:basedOn w:val="DefaultParagraphFont"/>
    <w:link w:val="Title"/>
    <w:rsid w:val="001B2117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noweb@smm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PS-SRV06\SMMTData\PPVL\TEAMS\ECONOMICS\FORECAST-INT&amp;EXT\SMMTSurvey-2017\Q2-Apr17\ANALYSIS-Bf-Q1-17\FORE-ANAL-Q2-2017-(forWIPApr17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 sz="1000" b="1" i="1" u="none" strike="noStrike" baseline="0">
                <a:solidFill>
                  <a:srgbClr val="1074CB"/>
                </a:solidFill>
                <a:latin typeface="Arial" pitchFamily="34" charset="0"/>
                <a:ea typeface="Verdana"/>
                <a:cs typeface="Arial" pitchFamily="34" charset="0"/>
              </a:defRPr>
            </a:pPr>
            <a:r>
              <a:rPr lang="en-GB" sz="900" i="1" baseline="0">
                <a:solidFill>
                  <a:srgbClr val="0D2255"/>
                </a:solidFill>
                <a:latin typeface="Arial" pitchFamily="34" charset="0"/>
                <a:cs typeface="Arial" pitchFamily="34" charset="0"/>
              </a:rPr>
              <a:t>UK new light vehicles rolling year trends and SMMT (average) forecast to 2018</a:t>
            </a:r>
          </a:p>
        </c:rich>
      </c:tx>
      <c:layout>
        <c:manualLayout>
          <c:xMode val="edge"/>
          <c:yMode val="edge"/>
          <c:x val="0.17653061224489788"/>
          <c:y val="3.26678765880247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43085488239781"/>
          <c:y val="0.13067176689707938"/>
          <c:w val="0.82341398731408577"/>
          <c:h val="0.70417563272322936"/>
        </c:manualLayout>
      </c:layout>
      <c:lineChart>
        <c:grouping val="standard"/>
        <c:ser>
          <c:idx val="1"/>
          <c:order val="3"/>
          <c:tx>
            <c:strRef>
              <c:f>'WEB-SUM-PROJ-MAY-17'!$F$2</c:f>
              <c:strCache>
                <c:ptCount val="1"/>
                <c:pt idx="0">
                  <c:v>cars year total (left axis)</c:v>
                </c:pt>
              </c:strCache>
            </c:strRef>
          </c:tx>
          <c:spPr>
            <a:ln>
              <a:solidFill>
                <a:srgbClr val="C5003E"/>
              </a:solidFill>
              <a:prstDash val="solid"/>
            </a:ln>
          </c:spPr>
          <c:marker>
            <c:symbol val="none"/>
          </c:marker>
          <c:cat>
            <c:strRef>
              <c:f>'WEB-SUM-PROJ-MAY-17'!$B$3:$B$9</c:f>
              <c:strCach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2017F</c:v>
                </c:pt>
                <c:pt idx="6">
                  <c:v>2018F</c:v>
                </c:pt>
              </c:strCache>
            </c:strRef>
          </c:cat>
          <c:val>
            <c:numRef>
              <c:f>'WEB-SUM-PROJ-MAY-17'!$F$3:$F$9</c:f>
              <c:numCache>
                <c:formatCode>General</c:formatCode>
                <c:ptCount val="7"/>
                <c:pt idx="0">
                  <c:v>1941253</c:v>
                </c:pt>
                <c:pt idx="1">
                  <c:v>2044609</c:v>
                </c:pt>
                <c:pt idx="2">
                  <c:v>2476435</c:v>
                </c:pt>
                <c:pt idx="3">
                  <c:v>2633503</c:v>
                </c:pt>
                <c:pt idx="4">
                  <c:v>2692786</c:v>
                </c:pt>
              </c:numCache>
            </c:numRef>
          </c:val>
        </c:ser>
        <c:ser>
          <c:idx val="3"/>
          <c:order val="4"/>
          <c:tx>
            <c:strRef>
              <c:f>'WEB-SUM-PROJ-MAY-17'!$G$2</c:f>
              <c:strCache>
                <c:ptCount val="1"/>
                <c:pt idx="0">
                  <c:v>cars forecast year total (left axis)</c:v>
                </c:pt>
              </c:strCache>
            </c:strRef>
          </c:tx>
          <c:spPr>
            <a:ln>
              <a:solidFill>
                <a:srgbClr val="C5003E"/>
              </a:solidFill>
              <a:prstDash val="sysDash"/>
            </a:ln>
          </c:spPr>
          <c:marker>
            <c:symbol val="none"/>
          </c:marker>
          <c:cat>
            <c:strRef>
              <c:f>'WEB-SUM-PROJ-MAY-17'!$B$3:$B$9</c:f>
              <c:strCach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2017F</c:v>
                </c:pt>
                <c:pt idx="6">
                  <c:v>2018F</c:v>
                </c:pt>
              </c:strCache>
            </c:strRef>
          </c:cat>
          <c:val>
            <c:numRef>
              <c:f>'WEB-SUM-PROJ-MAY-17'!$G$3:$G$9</c:f>
              <c:numCache>
                <c:formatCode>General</c:formatCode>
                <c:ptCount val="7"/>
                <c:pt idx="4">
                  <c:v>2692786</c:v>
                </c:pt>
                <c:pt idx="5">
                  <c:v>2622020</c:v>
                </c:pt>
                <c:pt idx="6">
                  <c:v>2514800</c:v>
                </c:pt>
              </c:numCache>
            </c:numRef>
          </c:val>
        </c:ser>
        <c:ser>
          <c:idx val="4"/>
          <c:order val="5"/>
          <c:tx>
            <c:strRef>
              <c:f>'WEB-SUM-PROJ-MAY-17'!$H$2</c:f>
              <c:strCache>
                <c:ptCount val="1"/>
                <c:pt idx="0">
                  <c:v>car annual par 2001-05</c:v>
                </c:pt>
              </c:strCache>
            </c:strRef>
          </c:tx>
          <c:spPr>
            <a:ln cmpd="dbl">
              <a:solidFill>
                <a:srgbClr val="C5003E"/>
              </a:solidFill>
              <a:prstDash val="solid"/>
            </a:ln>
          </c:spPr>
          <c:marker>
            <c:symbol val="none"/>
          </c:marker>
          <c:cat>
            <c:strRef>
              <c:f>'WEB-SUM-PROJ-MAY-17'!$B$3:$B$9</c:f>
              <c:strCach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2017F</c:v>
                </c:pt>
                <c:pt idx="6">
                  <c:v>2018F</c:v>
                </c:pt>
              </c:strCache>
            </c:strRef>
          </c:cat>
          <c:val>
            <c:numRef>
              <c:f>'WEB-SUM-PROJ-MAY-17'!$H$3:$H$9</c:f>
              <c:numCache>
                <c:formatCode>General</c:formatCode>
                <c:ptCount val="7"/>
                <c:pt idx="0">
                  <c:v>2521700</c:v>
                </c:pt>
                <c:pt idx="1">
                  <c:v>2521700</c:v>
                </c:pt>
                <c:pt idx="2">
                  <c:v>2521700</c:v>
                </c:pt>
                <c:pt idx="3">
                  <c:v>2521700</c:v>
                </c:pt>
                <c:pt idx="4">
                  <c:v>2521700</c:v>
                </c:pt>
                <c:pt idx="5">
                  <c:v>2521700</c:v>
                </c:pt>
                <c:pt idx="6">
                  <c:v>2521700</c:v>
                </c:pt>
              </c:numCache>
            </c:numRef>
          </c:val>
        </c:ser>
        <c:marker val="1"/>
        <c:axId val="84887040"/>
        <c:axId val="84888960"/>
      </c:lineChart>
      <c:lineChart>
        <c:grouping val="standard"/>
        <c:ser>
          <c:idx val="17"/>
          <c:order val="0"/>
          <c:tx>
            <c:strRef>
              <c:f>'WEB-SUM-PROJ-MAY-17'!$C$2</c:f>
              <c:strCache>
                <c:ptCount val="1"/>
                <c:pt idx="0">
                  <c:v>vans year total (right axis)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'WEB-SUM-PROJ-MAY-17'!$B$3:$B$9</c:f>
              <c:strCach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2017F</c:v>
                </c:pt>
                <c:pt idx="6">
                  <c:v>2018F</c:v>
                </c:pt>
              </c:strCache>
            </c:strRef>
          </c:cat>
          <c:val>
            <c:numRef>
              <c:f>'WEB-SUM-PROJ-MAY-17'!$C$3:$C$9</c:f>
              <c:numCache>
                <c:formatCode>General</c:formatCode>
                <c:ptCount val="7"/>
                <c:pt idx="0">
                  <c:v>260153</c:v>
                </c:pt>
                <c:pt idx="1">
                  <c:v>239641</c:v>
                </c:pt>
                <c:pt idx="2">
                  <c:v>321681</c:v>
                </c:pt>
                <c:pt idx="3">
                  <c:v>371830</c:v>
                </c:pt>
                <c:pt idx="4">
                  <c:v>375687</c:v>
                </c:pt>
              </c:numCache>
            </c:numRef>
          </c:val>
        </c:ser>
        <c:ser>
          <c:idx val="2"/>
          <c:order val="1"/>
          <c:tx>
            <c:strRef>
              <c:f>'WEB-SUM-PROJ-MAY-17'!$D$2</c:f>
              <c:strCache>
                <c:ptCount val="1"/>
                <c:pt idx="0">
                  <c:v>vans forecast year total (right axis)</c:v>
                </c:pt>
              </c:strCache>
            </c:strRef>
          </c:tx>
          <c:spPr>
            <a:ln w="25400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strRef>
              <c:f>'WEB-SUM-PROJ-MAY-17'!$B$3:$B$9</c:f>
              <c:strCach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2017F</c:v>
                </c:pt>
                <c:pt idx="6">
                  <c:v>2018F</c:v>
                </c:pt>
              </c:strCache>
            </c:strRef>
          </c:cat>
          <c:val>
            <c:numRef>
              <c:f>'WEB-SUM-PROJ-MAY-17'!$D$3:$D$9</c:f>
              <c:numCache>
                <c:formatCode>General</c:formatCode>
                <c:ptCount val="7"/>
                <c:pt idx="4">
                  <c:v>375687</c:v>
                </c:pt>
                <c:pt idx="5">
                  <c:v>358270</c:v>
                </c:pt>
                <c:pt idx="6">
                  <c:v>360700</c:v>
                </c:pt>
              </c:numCache>
            </c:numRef>
          </c:val>
        </c:ser>
        <c:ser>
          <c:idx val="0"/>
          <c:order val="2"/>
          <c:tx>
            <c:strRef>
              <c:f>'WEB-SUM-PROJ-MAY-17'!$E$2</c:f>
              <c:strCache>
                <c:ptCount val="1"/>
                <c:pt idx="0">
                  <c:v>van annual par 2003-07</c:v>
                </c:pt>
              </c:strCache>
            </c:strRef>
          </c:tx>
          <c:spPr>
            <a:ln w="31750"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strRef>
              <c:f>'WEB-SUM-PROJ-MAY-17'!$B$3:$B$9</c:f>
              <c:strCach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2017F</c:v>
                </c:pt>
                <c:pt idx="6">
                  <c:v>2018F</c:v>
                </c:pt>
              </c:strCache>
            </c:strRef>
          </c:cat>
          <c:val>
            <c:numRef>
              <c:f>'WEB-SUM-PROJ-MAY-17'!$E$3:$E$9</c:f>
              <c:numCache>
                <c:formatCode>General</c:formatCode>
                <c:ptCount val="7"/>
                <c:pt idx="0">
                  <c:v>324236</c:v>
                </c:pt>
                <c:pt idx="1">
                  <c:v>324236</c:v>
                </c:pt>
                <c:pt idx="2">
                  <c:v>324236</c:v>
                </c:pt>
                <c:pt idx="3">
                  <c:v>324236</c:v>
                </c:pt>
                <c:pt idx="4">
                  <c:v>324236</c:v>
                </c:pt>
                <c:pt idx="5">
                  <c:v>324236</c:v>
                </c:pt>
                <c:pt idx="6">
                  <c:v>324236</c:v>
                </c:pt>
              </c:numCache>
            </c:numRef>
          </c:val>
        </c:ser>
        <c:marker val="1"/>
        <c:axId val="84935040"/>
        <c:axId val="84915712"/>
      </c:lineChart>
      <c:catAx>
        <c:axId val="848870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0" i="1" u="none" strike="noStrike" baseline="0">
                    <a:solidFill>
                      <a:sysClr val="windowText" lastClr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 sz="800" b="0" i="1">
                    <a:solidFill>
                      <a:sysClr val="windowText" lastClr="000000"/>
                    </a:solidFill>
                  </a:rPr>
                  <a:t>Source: SMMT; Forecasts at May 2017 Panel</a:t>
                </a:r>
                <a:r>
                  <a:rPr lang="en-GB" sz="800" b="0" i="1" baseline="0">
                    <a:solidFill>
                      <a:sysClr val="windowText" lastClr="000000"/>
                    </a:solidFill>
                  </a:rPr>
                  <a:t> Survey</a:t>
                </a:r>
                <a:endParaRPr lang="en-GB" sz="800" b="0" i="1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.75368480725623765"/>
              <c:y val="0.94071575898747672"/>
            </c:manualLayout>
          </c:layout>
          <c:spPr>
            <a:noFill/>
            <a:ln w="25400">
              <a:noFill/>
            </a:ln>
          </c:spPr>
        </c:title>
        <c:numFmt formatCode="General" sourceLinked="0"/>
        <c:maj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174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4888960"/>
        <c:crosses val="autoZero"/>
        <c:auto val="1"/>
        <c:lblAlgn val="ctr"/>
        <c:lblOffset val="100"/>
        <c:tickLblSkip val="1"/>
      </c:catAx>
      <c:valAx>
        <c:axId val="84888960"/>
        <c:scaling>
          <c:orientation val="minMax"/>
          <c:max val="2750000"/>
          <c:min val="175000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9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4887040"/>
        <c:crosses val="autoZero"/>
        <c:crossBetween val="between"/>
        <c:majorUnit val="250000"/>
        <c:dispUnits>
          <c:builtInUnit val="millions"/>
          <c:dispUnitsLbl>
            <c:layout/>
            <c:txPr>
              <a:bodyPr/>
              <a:lstStyle/>
              <a:p>
                <a:pPr>
                  <a:defRPr sz="800" i="0"/>
                </a:pPr>
                <a:endParaRPr lang="en-US"/>
              </a:p>
            </c:txPr>
          </c:dispUnitsLbl>
        </c:dispUnits>
      </c:valAx>
      <c:valAx>
        <c:axId val="84915712"/>
        <c:scaling>
          <c:orientation val="minMax"/>
          <c:max val="425000"/>
          <c:min val="225000"/>
        </c:scaling>
        <c:axPos val="r"/>
        <c:numFmt formatCode="#,##0" sourceLinked="0"/>
        <c:tickLblPos val="nextTo"/>
        <c:txPr>
          <a:bodyPr rot="900000"/>
          <a:lstStyle/>
          <a:p>
            <a:pPr>
              <a:defRPr sz="1000"/>
            </a:pPr>
            <a:endParaRPr lang="en-US"/>
          </a:p>
        </c:txPr>
        <c:crossAx val="84935040"/>
        <c:crosses val="max"/>
        <c:crossBetween val="between"/>
        <c:majorUnit val="50000"/>
        <c:dispUnits>
          <c:builtInUnit val="thousands"/>
          <c:dispUnitsLbl>
            <c:layout>
              <c:manualLayout>
                <c:xMode val="edge"/>
                <c:yMode val="edge"/>
                <c:x val="0.96625355424321968"/>
                <c:y val="0.13067174452558217"/>
              </c:manualLayout>
            </c:layout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</c:dispUnitsLbl>
        </c:dispUnits>
      </c:valAx>
      <c:catAx>
        <c:axId val="84935040"/>
        <c:scaling>
          <c:orientation val="minMax"/>
        </c:scaling>
        <c:delete val="1"/>
        <c:axPos val="b"/>
        <c:numFmt formatCode="General" sourceLinked="1"/>
        <c:tickLblPos val="none"/>
        <c:crossAx val="84915712"/>
        <c:crosses val="autoZero"/>
        <c:auto val="1"/>
        <c:lblAlgn val="ctr"/>
        <c:lblOffset val="100"/>
      </c:cat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1259346006406736"/>
          <c:y val="0.53155613470851348"/>
          <c:w val="0.36312755426119681"/>
          <c:h val="0.27189383017263685"/>
        </c:manualLayout>
      </c:layout>
      <c:spPr>
        <a:ln>
          <a:solidFill>
            <a:sysClr val="windowText" lastClr="000000"/>
          </a:solidFill>
        </a:ln>
      </c:spPr>
      <c:txPr>
        <a:bodyPr/>
        <a:lstStyle/>
        <a:p>
          <a:pPr>
            <a:defRPr sz="800" i="1"/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DFDC-3A76-4F32-89E9-20CA62E6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SMMT Ltd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visscj</dc:creator>
  <cp:lastModifiedBy>Rob Baker</cp:lastModifiedBy>
  <cp:revision>6</cp:revision>
  <cp:lastPrinted>2013-07-29T10:54:00Z</cp:lastPrinted>
  <dcterms:created xsi:type="dcterms:W3CDTF">2017-02-02T11:32:00Z</dcterms:created>
  <dcterms:modified xsi:type="dcterms:W3CDTF">2017-05-05T12:09:00Z</dcterms:modified>
</cp:coreProperties>
</file>